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6E" w:rsidRDefault="0035406E">
      <w:pPr>
        <w:spacing w:after="0" w:line="259" w:lineRule="auto"/>
        <w:ind w:left="-307" w:right="-691" w:firstLine="0"/>
        <w:jc w:val="left"/>
      </w:pP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5C1EBF">
        <w:rPr>
          <w:rFonts w:eastAsia="Calibri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5C1EBF">
        <w:rPr>
          <w:rFonts w:eastAsia="Calibri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5C1EBF">
        <w:rPr>
          <w:rFonts w:eastAsia="Calibri"/>
          <w:noProof/>
          <w:sz w:val="36"/>
          <w:szCs w:val="36"/>
        </w:rPr>
        <w:t xml:space="preserve"> </w:t>
      </w:r>
      <w:r w:rsidRPr="005C1EBF">
        <w:rPr>
          <w:rFonts w:eastAsia="Calibri"/>
          <w:noProof/>
          <w:sz w:val="32"/>
          <w:szCs w:val="32"/>
        </w:rPr>
        <w:t>БАШКОРТОСТАН</w:t>
      </w: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5C1EBF" w:rsidRDefault="005C1EBF" w:rsidP="005C1EBF">
      <w:pPr>
        <w:spacing w:after="0" w:line="259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5C1EBF" w:rsidRDefault="005C1EBF" w:rsidP="005C1EBF">
      <w:pPr>
        <w:spacing w:after="0" w:line="259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5C1EBF" w:rsidRDefault="005C1EBF" w:rsidP="005C1EBF">
      <w:pPr>
        <w:spacing w:after="0" w:line="259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5C1EBF" w:rsidRPr="005C1EBF" w:rsidRDefault="005C1EBF" w:rsidP="005C1EBF">
      <w:pPr>
        <w:spacing w:after="0" w:line="259" w:lineRule="auto"/>
        <w:ind w:left="5529" w:right="-485" w:hanging="567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Утверждаю:</w:t>
      </w:r>
    </w:p>
    <w:p w:rsidR="005C1EBF" w:rsidRPr="005C1EBF" w:rsidRDefault="005C1EBF" w:rsidP="005C1EBF">
      <w:pPr>
        <w:spacing w:after="0" w:line="259" w:lineRule="auto"/>
        <w:ind w:left="5529" w:right="-485" w:hanging="567"/>
        <w:jc w:val="left"/>
        <w:rPr>
          <w:rFonts w:eastAsia="Calibri"/>
          <w:noProof/>
          <w:szCs w:val="28"/>
        </w:rPr>
      </w:pPr>
      <w:r w:rsidRPr="005C1EBF">
        <w:rPr>
          <w:rFonts w:eastAsia="Calibri"/>
          <w:noProof/>
          <w:szCs w:val="28"/>
        </w:rPr>
        <w:t xml:space="preserve">Директор___________ </w:t>
      </w:r>
      <w:r w:rsidR="00EC6588">
        <w:rPr>
          <w:rFonts w:eastAsia="Calibri"/>
          <w:noProof/>
          <w:szCs w:val="28"/>
        </w:rPr>
        <w:t>Н. Р. Зарипова</w:t>
      </w:r>
      <w:r w:rsidRPr="005C1EBF">
        <w:rPr>
          <w:rFonts w:eastAsia="Calibri"/>
          <w:noProof/>
          <w:szCs w:val="28"/>
        </w:rPr>
        <w:t xml:space="preserve">  </w:t>
      </w:r>
    </w:p>
    <w:p w:rsidR="005C1EBF" w:rsidRPr="005C1EBF" w:rsidRDefault="005C1EBF" w:rsidP="005C1EBF">
      <w:pPr>
        <w:spacing w:after="0" w:line="259" w:lineRule="auto"/>
        <w:ind w:left="5529" w:right="-485" w:hanging="567"/>
        <w:jc w:val="left"/>
        <w:rPr>
          <w:rFonts w:eastAsia="Calibri"/>
          <w:noProof/>
          <w:szCs w:val="28"/>
        </w:rPr>
      </w:pPr>
      <w:r w:rsidRPr="005C1EBF">
        <w:rPr>
          <w:rFonts w:eastAsia="Calibri"/>
          <w:noProof/>
          <w:szCs w:val="28"/>
        </w:rPr>
        <w:t>Приказ №____ от ____________ г.</w:t>
      </w: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rFonts w:eastAsia="Calibri"/>
          <w:noProof/>
          <w:szCs w:val="28"/>
        </w:rPr>
      </w:pP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noProof/>
          <w:sz w:val="24"/>
        </w:rPr>
      </w:pP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noProof/>
          <w:sz w:val="24"/>
        </w:rPr>
      </w:pP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noProof/>
          <w:sz w:val="24"/>
        </w:rPr>
      </w:pP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noProof/>
          <w:sz w:val="24"/>
        </w:rPr>
      </w:pP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noProof/>
          <w:sz w:val="24"/>
        </w:rPr>
      </w:pP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noProof/>
          <w:sz w:val="32"/>
          <w:szCs w:val="32"/>
        </w:rPr>
      </w:pPr>
      <w:r w:rsidRPr="005C1EBF">
        <w:rPr>
          <w:noProof/>
          <w:sz w:val="32"/>
          <w:szCs w:val="32"/>
        </w:rPr>
        <w:t>ПОЛОЖЕНИЕ</w:t>
      </w:r>
    </w:p>
    <w:p w:rsidR="005C1EBF" w:rsidRPr="005C1EBF" w:rsidRDefault="005C1EBF" w:rsidP="005C1EBF">
      <w:pPr>
        <w:spacing w:after="0" w:line="259" w:lineRule="auto"/>
        <w:ind w:left="-307" w:right="-485" w:firstLine="0"/>
        <w:jc w:val="center"/>
        <w:rPr>
          <w:sz w:val="32"/>
          <w:szCs w:val="32"/>
        </w:rPr>
      </w:pPr>
      <w:r w:rsidRPr="005C1EBF">
        <w:rPr>
          <w:noProof/>
          <w:sz w:val="32"/>
          <w:szCs w:val="32"/>
        </w:rPr>
        <w:t xml:space="preserve">О </w:t>
      </w:r>
      <w:r>
        <w:rPr>
          <w:noProof/>
          <w:sz w:val="32"/>
          <w:szCs w:val="32"/>
        </w:rPr>
        <w:t xml:space="preserve"> АРХИВЕ</w:t>
      </w: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Default="005C1EBF" w:rsidP="005C1EBF">
      <w:pPr>
        <w:ind w:left="0" w:right="3" w:firstLine="0"/>
        <w:rPr>
          <w:sz w:val="24"/>
        </w:rPr>
      </w:pPr>
      <w:r>
        <w:rPr>
          <w:sz w:val="24"/>
        </w:rPr>
        <w:t xml:space="preserve"> </w:t>
      </w:r>
    </w:p>
    <w:p w:rsidR="005C1EBF" w:rsidRDefault="005C1EBF" w:rsidP="005C1EBF">
      <w:pPr>
        <w:ind w:left="0" w:right="3" w:firstLine="0"/>
        <w:rPr>
          <w:sz w:val="24"/>
        </w:rPr>
      </w:pPr>
    </w:p>
    <w:p w:rsidR="005C1EBF" w:rsidRDefault="005C1EBF" w:rsidP="005C1EBF">
      <w:pPr>
        <w:ind w:left="0" w:right="3" w:firstLine="0"/>
        <w:rPr>
          <w:sz w:val="24"/>
        </w:rPr>
      </w:pPr>
    </w:p>
    <w:p w:rsidR="005C1EBF" w:rsidRDefault="005C1EBF" w:rsidP="005C1EBF">
      <w:pPr>
        <w:ind w:left="0" w:right="3" w:firstLine="0"/>
        <w:rPr>
          <w:sz w:val="24"/>
        </w:rPr>
      </w:pPr>
    </w:p>
    <w:p w:rsidR="005C1EBF" w:rsidRDefault="005C1EBF" w:rsidP="005C1EBF">
      <w:pPr>
        <w:ind w:left="0" w:right="3" w:firstLine="0"/>
        <w:rPr>
          <w:sz w:val="24"/>
        </w:rPr>
      </w:pPr>
    </w:p>
    <w:p w:rsidR="005C1EBF" w:rsidRDefault="005C1EBF" w:rsidP="005C1EBF">
      <w:pPr>
        <w:ind w:left="0" w:right="3" w:firstLine="0"/>
        <w:rPr>
          <w:sz w:val="24"/>
        </w:rPr>
      </w:pPr>
    </w:p>
    <w:p w:rsidR="005C1EBF" w:rsidRDefault="005C1EBF" w:rsidP="005C1EBF">
      <w:pPr>
        <w:ind w:left="0" w:right="3" w:firstLine="0"/>
        <w:rPr>
          <w:sz w:val="24"/>
        </w:rPr>
      </w:pPr>
    </w:p>
    <w:p w:rsidR="005C1EBF" w:rsidRPr="005C1EBF" w:rsidRDefault="005C1EBF" w:rsidP="005C1EBF">
      <w:pPr>
        <w:ind w:left="0" w:right="3" w:firstLine="0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532"/>
        <w:rPr>
          <w:sz w:val="24"/>
        </w:rPr>
      </w:pPr>
    </w:p>
    <w:p w:rsidR="005C1EBF" w:rsidRPr="005C1EBF" w:rsidRDefault="005C1EBF" w:rsidP="005C1EBF">
      <w:pPr>
        <w:ind w:left="0" w:right="3" w:firstLine="0"/>
        <w:rPr>
          <w:sz w:val="24"/>
        </w:rPr>
      </w:pPr>
    </w:p>
    <w:p w:rsidR="005C1EBF" w:rsidRPr="005C1EBF" w:rsidRDefault="005C1EBF" w:rsidP="005C1EBF">
      <w:pPr>
        <w:ind w:left="0" w:right="3" w:firstLine="532"/>
        <w:jc w:val="center"/>
        <w:rPr>
          <w:sz w:val="32"/>
          <w:szCs w:val="32"/>
        </w:rPr>
      </w:pPr>
      <w:r w:rsidRPr="005C1EBF">
        <w:rPr>
          <w:sz w:val="32"/>
          <w:szCs w:val="32"/>
        </w:rPr>
        <w:t>Уфа, 201</w:t>
      </w:r>
      <w:r w:rsidR="00EC6588">
        <w:rPr>
          <w:sz w:val="32"/>
          <w:szCs w:val="32"/>
        </w:rPr>
        <w:t>6</w:t>
      </w:r>
      <w:bookmarkStart w:id="0" w:name="_GoBack"/>
      <w:bookmarkEnd w:id="0"/>
    </w:p>
    <w:p w:rsidR="0035406E" w:rsidRDefault="0035406E">
      <w:pPr>
        <w:sectPr w:rsidR="0035406E">
          <w:pgSz w:w="11904" w:h="16838"/>
          <w:pgMar w:top="1133" w:right="1440" w:bottom="1440" w:left="1440" w:header="720" w:footer="720" w:gutter="0"/>
          <w:cols w:space="720"/>
        </w:sectPr>
      </w:pPr>
    </w:p>
    <w:p w:rsidR="0035406E" w:rsidRDefault="005C1EBF">
      <w:pPr>
        <w:pStyle w:val="1"/>
        <w:ind w:left="293" w:right="7" w:hanging="283"/>
      </w:pPr>
      <w:r>
        <w:lastRenderedPageBreak/>
        <w:t>Общие положения</w:t>
      </w:r>
    </w:p>
    <w:p w:rsidR="0035406E" w:rsidRDefault="005C1EBF">
      <w:pPr>
        <w:ind w:left="-5" w:right="0"/>
      </w:pPr>
      <w:r>
        <w:t xml:space="preserve">1.1. Настоящее положение об архиве (далее - Положение) Муниципального бюджетного образовательного учреждения дополнительного образования «Центр </w:t>
      </w:r>
      <w:proofErr w:type="gramStart"/>
      <w:r>
        <w:t>детского  творчества</w:t>
      </w:r>
      <w:proofErr w:type="gramEnd"/>
      <w:r>
        <w:t xml:space="preserve"> «</w:t>
      </w:r>
      <w:proofErr w:type="spellStart"/>
      <w:r>
        <w:t>Сулпан</w:t>
      </w:r>
      <w:proofErr w:type="spellEnd"/>
      <w:r>
        <w:t>» городского округа город Уфа Республики Башкортостан (далее – Учреждение) основано на Законе от 3 февраля 2006 N 278-з «Об архивном деле в Республике Башкортостан»</w:t>
      </w:r>
      <w:r>
        <w:rPr>
          <w:color w:val="3C3C3C"/>
        </w:rPr>
        <w:t>.</w:t>
      </w:r>
    </w:p>
    <w:p w:rsidR="0035406E" w:rsidRDefault="005C1EBF">
      <w:pPr>
        <w:ind w:left="-5" w:right="0"/>
      </w:pPr>
      <w:r>
        <w:t>1.2. Документы Учреждения, имеющие историческое, культурное, научное, социальное, экономическое и политическое значение, составляют государственную часть Архивного фонда РФ и РБ, являются собственностью государства и подлежат постоянному хранению в государственных архивах Российской Федерации.</w:t>
      </w:r>
    </w:p>
    <w:p w:rsidR="0035406E" w:rsidRDefault="005C1EBF">
      <w:pPr>
        <w:ind w:left="-15" w:right="0" w:firstLine="706"/>
      </w:pPr>
      <w:r>
        <w:t>До передачи на государственное хранение эти документы временно, в пределах, установленных Государственной архивной службой Российской Федерации, хранятся в учреждении.</w:t>
      </w:r>
    </w:p>
    <w:p w:rsidR="0035406E" w:rsidRDefault="005C1EBF">
      <w:pPr>
        <w:ind w:left="-5" w:right="0"/>
      </w:pPr>
      <w:r>
        <w:t>1.2. Учреждение обеспечивает сохранность, учет, отбор, упорядочение и использование документов Архивного фонда РФ и РБ, образующихся в его деятельности.</w:t>
      </w:r>
    </w:p>
    <w:p w:rsidR="0035406E" w:rsidRDefault="005C1EBF">
      <w:pPr>
        <w:ind w:left="-15" w:right="0" w:firstLine="706"/>
      </w:pPr>
      <w:r>
        <w:t>В соответствии с правилами, устанавливаемыми Государственной архивной службой, обеспечивает своевременную передачу этих документов на хранение в архивный отдел администрации городского округа город Уфа РБ.</w:t>
      </w:r>
    </w:p>
    <w:p w:rsidR="0035406E" w:rsidRDefault="005C1EBF">
      <w:pPr>
        <w:ind w:left="-15" w:right="0" w:firstLine="706"/>
      </w:pPr>
      <w:r>
        <w:t>Все работы, связанные с подготовкой, транспортировкой и передачей архивных документов, производятся силами и за счет учреждения.</w:t>
      </w:r>
    </w:p>
    <w:p w:rsidR="0035406E" w:rsidRDefault="005C1EBF">
      <w:pPr>
        <w:ind w:left="-15" w:right="0" w:firstLine="706"/>
      </w:pPr>
      <w:r>
        <w:t>За утрату и порчу документов Архивного фонда Российской Федерации должностные лица учреждений несут ответственность в соответствии с действующим законодательством.</w:t>
      </w:r>
    </w:p>
    <w:p w:rsidR="0035406E" w:rsidRDefault="005C1EBF">
      <w:pPr>
        <w:ind w:left="-5" w:right="0"/>
      </w:pPr>
      <w:r>
        <w:t>1.3. В учреждениях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создаются архивы.</w:t>
      </w:r>
    </w:p>
    <w:p w:rsidR="0035406E" w:rsidRDefault="005C1EBF">
      <w:pPr>
        <w:ind w:left="716" w:right="0"/>
      </w:pPr>
      <w:r>
        <w:t>Учреждение обеспечивает архивы необходимым помещением.</w:t>
      </w:r>
    </w:p>
    <w:p w:rsidR="0035406E" w:rsidRDefault="005C1EBF">
      <w:pPr>
        <w:ind w:left="-5" w:right="0"/>
      </w:pPr>
      <w:r>
        <w:t xml:space="preserve">1.4. </w:t>
      </w:r>
      <w:r>
        <w:tab/>
        <w:t xml:space="preserve">Ответственность </w:t>
      </w:r>
      <w:r>
        <w:tab/>
        <w:t xml:space="preserve">за </w:t>
      </w:r>
      <w:r>
        <w:tab/>
        <w:t xml:space="preserve">ведение </w:t>
      </w:r>
      <w:r>
        <w:tab/>
        <w:t xml:space="preserve">архива </w:t>
      </w:r>
      <w:r>
        <w:tab/>
        <w:t xml:space="preserve">Учреждения </w:t>
      </w:r>
      <w:r>
        <w:tab/>
        <w:t xml:space="preserve">возложена </w:t>
      </w:r>
      <w:r>
        <w:tab/>
        <w:t>на делопроизводителя.</w:t>
      </w:r>
    </w:p>
    <w:p w:rsidR="0035406E" w:rsidRDefault="005C1EBF">
      <w:pPr>
        <w:ind w:left="-5" w:right="0"/>
      </w:pPr>
      <w:r>
        <w:t>1.5. В своей работе архив учреждения руководствуется законодательством Российской Федерации и Республики Башкортостан, законодательными актами по архивному делу, приказами, указаниями вышестоящих организаций, руководства учреждения, правилами и другими нормативно-методическими документами Управления по делам архивов при Правительстве Республики Башкортостан, методическими документами соответствующего учреждения Государственной архивной службы и настоящим Положением.</w:t>
      </w:r>
    </w:p>
    <w:p w:rsidR="0035406E" w:rsidRDefault="005C1EBF">
      <w:pPr>
        <w:ind w:left="-5" w:right="0"/>
      </w:pPr>
      <w:r>
        <w:t>1.6. Положение об архиве учреждения разрабатывается на основании Примерного положения и утверждается руководителем учреждения.</w:t>
      </w:r>
    </w:p>
    <w:p w:rsidR="0035406E" w:rsidRDefault="005C1EBF">
      <w:pPr>
        <w:ind w:left="-5" w:right="0"/>
      </w:pPr>
      <w:r>
        <w:lastRenderedPageBreak/>
        <w:t>1.7. Ответственный за архив учреждения работает по планам, утверждаемым руководителем учреждения, и отчитывается перед ним в своей работе.</w:t>
      </w:r>
    </w:p>
    <w:p w:rsidR="0035406E" w:rsidRDefault="005C1EBF">
      <w:pPr>
        <w:ind w:left="-5" w:right="0"/>
      </w:pPr>
      <w:r>
        <w:t>1.8. Контроль за деятельностью архива учреждения осуществляет руководитель учреждения.</w:t>
      </w:r>
    </w:p>
    <w:p w:rsidR="0035406E" w:rsidRDefault="005C1EBF">
      <w:pPr>
        <w:spacing w:after="316"/>
        <w:ind w:left="-5" w:right="0"/>
      </w:pPr>
      <w:r>
        <w:t>1.9. Организационно-методическое руководство деятельностью архива учреждения осуществляет архивный отдел администрации городского округа город Уфа Республики Башкортостан.</w:t>
      </w:r>
    </w:p>
    <w:p w:rsidR="0035406E" w:rsidRDefault="005C1EBF">
      <w:pPr>
        <w:pStyle w:val="1"/>
        <w:ind w:left="293" w:hanging="283"/>
      </w:pPr>
      <w:r>
        <w:t>Состав документов архива</w:t>
      </w:r>
    </w:p>
    <w:p w:rsidR="0035406E" w:rsidRDefault="005C1EBF">
      <w:pPr>
        <w:ind w:left="-5" w:right="0"/>
      </w:pPr>
      <w:r>
        <w:t>В архив поступают:</w:t>
      </w:r>
    </w:p>
    <w:p w:rsidR="0035406E" w:rsidRDefault="005C1EBF">
      <w:pPr>
        <w:ind w:left="-5" w:right="0"/>
      </w:pPr>
      <w:r>
        <w:t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</w:t>
      </w:r>
    </w:p>
    <w:p w:rsidR="0035406E" w:rsidRDefault="005C1EBF">
      <w:pPr>
        <w:ind w:left="-5" w:right="0"/>
      </w:pPr>
      <w:r>
        <w:t>2.4. Личные фонды ведущих работников учреждения, поступившие в архив.</w:t>
      </w:r>
    </w:p>
    <w:p w:rsidR="0035406E" w:rsidRDefault="005C1EBF">
      <w:pPr>
        <w:ind w:left="-5" w:right="0"/>
      </w:pPr>
      <w:r>
        <w:t>2.5. Служебные и ведомственные издания.</w:t>
      </w:r>
    </w:p>
    <w:p w:rsidR="0035406E" w:rsidRDefault="005C1EBF">
      <w:pPr>
        <w:spacing w:after="318"/>
        <w:ind w:left="-5" w:right="0"/>
      </w:pPr>
      <w:r>
        <w:t>2.6. Научно-справочный аппарат к документам архива.</w:t>
      </w:r>
    </w:p>
    <w:p w:rsidR="0035406E" w:rsidRDefault="005C1EBF">
      <w:pPr>
        <w:pStyle w:val="1"/>
        <w:spacing w:after="0"/>
        <w:ind w:left="293" w:right="4" w:hanging="283"/>
      </w:pPr>
      <w:r>
        <w:t>Задачи и функции архива</w:t>
      </w:r>
    </w:p>
    <w:p w:rsidR="0035406E" w:rsidRDefault="005C1EBF">
      <w:pPr>
        <w:ind w:left="-5" w:right="0"/>
      </w:pPr>
      <w:r>
        <w:t>3.1. Основными задачами архива являются:</w:t>
      </w:r>
    </w:p>
    <w:p w:rsidR="0035406E" w:rsidRDefault="005C1EBF">
      <w:pPr>
        <w:ind w:left="-5" w:right="0"/>
      </w:pPr>
      <w:r>
        <w:t>3.1.1. Комплектование документами, состав которых предусмотрен разделом 2 настоящего Примерного положения.</w:t>
      </w:r>
    </w:p>
    <w:p w:rsidR="0035406E" w:rsidRDefault="005C1EBF">
      <w:pPr>
        <w:ind w:left="-5" w:right="0"/>
      </w:pPr>
      <w:r>
        <w:t>3.1.2. Учет, обеспечение сохранности, создание научно-справочного аппарата, использование документов, хранящихся в архиве.</w:t>
      </w:r>
    </w:p>
    <w:p w:rsidR="0035406E" w:rsidRDefault="005C1EBF">
      <w:pPr>
        <w:ind w:left="-5" w:right="0"/>
      </w:pPr>
      <w:r>
        <w:t>3.1.3. 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РФ.</w:t>
      </w:r>
    </w:p>
    <w:p w:rsidR="0035406E" w:rsidRDefault="005C1EBF">
      <w:pPr>
        <w:ind w:left="-5" w:right="0"/>
      </w:pPr>
      <w:r>
        <w:t>3.1.4. Осуществление контроля за формированием и оформлением дел в делопроизводстве учреждения.</w:t>
      </w:r>
    </w:p>
    <w:p w:rsidR="0035406E" w:rsidRDefault="005C1EBF">
      <w:pPr>
        <w:ind w:left="-5" w:right="0"/>
      </w:pPr>
      <w:r>
        <w:t>3.2. В соответствии с возложенными на него задачами архив осуществляет следующие функции:</w:t>
      </w:r>
    </w:p>
    <w:p w:rsidR="0035406E" w:rsidRDefault="005C1EBF">
      <w:pPr>
        <w:ind w:left="-5" w:right="0"/>
      </w:pPr>
      <w:r>
        <w:t>3.2.1. Принимает не позднее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РФ.</w:t>
      </w:r>
    </w:p>
    <w:p w:rsidR="0035406E" w:rsidRDefault="005C1EBF">
      <w:pPr>
        <w:ind w:left="-5" w:right="0"/>
      </w:pPr>
      <w:r>
        <w:t>3.2.2. Разрабатывает и согласовывает с соответствующим архивным органом графики представления описей на рассмотрение экспертно-проверочной комиссии и передачи документов на государственное хранение.</w:t>
      </w:r>
    </w:p>
    <w:p w:rsidR="0035406E" w:rsidRDefault="005C1EBF">
      <w:pPr>
        <w:ind w:left="-5" w:right="0"/>
      </w:pPr>
      <w:r>
        <w:t xml:space="preserve">3.2.3.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учреждения и </w:t>
      </w:r>
      <w:r>
        <w:lastRenderedPageBreak/>
        <w:t>экспертно-проверочной комиссии соответствующего учреждения ГАС РФ. 3.2.4. Осуществляет учет и обеспечивает полную сохранность принятых дел.</w:t>
      </w:r>
    </w:p>
    <w:p w:rsidR="0035406E" w:rsidRDefault="005C1EBF">
      <w:pPr>
        <w:ind w:left="-5" w:right="0"/>
      </w:pPr>
      <w: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соответствующего государственного архива.</w:t>
      </w:r>
    </w:p>
    <w:p w:rsidR="0035406E" w:rsidRDefault="005C1EBF">
      <w:pPr>
        <w:ind w:left="-5" w:right="0"/>
      </w:pPr>
      <w:r>
        <w:t>3.2.6. Организует использование документов:</w:t>
      </w:r>
    </w:p>
    <w:p w:rsidR="0035406E" w:rsidRDefault="005C1EBF">
      <w:pPr>
        <w:numPr>
          <w:ilvl w:val="0"/>
          <w:numId w:val="1"/>
        </w:numPr>
        <w:ind w:right="0" w:hanging="346"/>
      </w:pPr>
      <w:r>
        <w:t>информирует руководство и работников учреждения о составе и содержании документов архива;</w:t>
      </w:r>
    </w:p>
    <w:p w:rsidR="0035406E" w:rsidRDefault="005C1EBF">
      <w:pPr>
        <w:numPr>
          <w:ilvl w:val="0"/>
          <w:numId w:val="1"/>
        </w:numPr>
        <w:ind w:right="0" w:hanging="346"/>
      </w:pPr>
      <w:r>
        <w:t>выдает в установленном порядке дела, документы или копии документов в целях служебного и научного использования для работы в помещении архива;</w:t>
      </w:r>
    </w:p>
    <w:p w:rsidR="0035406E" w:rsidRDefault="005C1EBF">
      <w:pPr>
        <w:numPr>
          <w:ilvl w:val="0"/>
          <w:numId w:val="1"/>
        </w:numPr>
        <w:ind w:right="0" w:hanging="346"/>
      </w:pPr>
      <w:r>
        <w:t xml:space="preserve"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 </w:t>
      </w:r>
      <w:r>
        <w:rPr>
          <w:rFonts w:ascii="Segoe UI Symbol" w:eastAsia="Segoe UI Symbol" w:hAnsi="Segoe UI Symbol" w:cs="Segoe UI Symbol"/>
        </w:rPr>
        <w:t xml:space="preserve">- </w:t>
      </w:r>
      <w:r>
        <w:t>ведет учет использования документов, хранящихся в архиве.</w:t>
      </w:r>
    </w:p>
    <w:p w:rsidR="0035406E" w:rsidRDefault="005C1EBF">
      <w:pPr>
        <w:ind w:left="-5" w:right="0"/>
      </w:pPr>
      <w:r>
        <w:t>3.2.7. Проводит экспертизу ценности документов, хранящихся в архиве, участвует в работе экспертной комиссии учреждения.</w:t>
      </w:r>
    </w:p>
    <w:p w:rsidR="0035406E" w:rsidRDefault="005C1EBF">
      <w:pPr>
        <w:ind w:left="-5" w:right="0"/>
      </w:pPr>
      <w:r>
        <w:t>3.2.8. 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35406E" w:rsidRDefault="005C1EBF">
      <w:pPr>
        <w:ind w:left="-5" w:right="0"/>
      </w:pPr>
      <w:r>
        <w:t>3.2.9. Участвует в проведении мероприятий по повышению квалификации работников архива и службы делопроизводства учреждения.</w:t>
      </w:r>
    </w:p>
    <w:p w:rsidR="0035406E" w:rsidRDefault="005C1EBF">
      <w:pPr>
        <w:ind w:left="-5" w:right="0"/>
      </w:pPr>
      <w:r>
        <w:t>3.2.10. Ежегодно представляет в соответствующий государственный архив сведения о составе и объеме документов по установленной форме.</w:t>
      </w:r>
    </w:p>
    <w:p w:rsidR="0035406E" w:rsidRDefault="005C1EBF">
      <w:pPr>
        <w:ind w:left="-5" w:right="0"/>
      </w:pPr>
      <w:r>
        <w:t>3.2.11. Подготавливает и в установленном порядке передает на хранение в соответствующий государственный архив документы Архивного фонда Российской Федерации.</w:t>
      </w:r>
    </w:p>
    <w:p w:rsidR="0035406E" w:rsidRDefault="005C1EBF">
      <w:pPr>
        <w:pStyle w:val="1"/>
        <w:spacing w:after="0"/>
        <w:ind w:left="293" w:right="11" w:hanging="283"/>
      </w:pPr>
      <w:r>
        <w:t>Права архива</w:t>
      </w:r>
    </w:p>
    <w:p w:rsidR="0035406E" w:rsidRDefault="005C1EBF">
      <w:pPr>
        <w:ind w:left="-5" w:right="0"/>
      </w:pPr>
      <w:r>
        <w:t>Для выполнения возложенных задач и функций архив имеет право:</w:t>
      </w:r>
    </w:p>
    <w:p w:rsidR="0035406E" w:rsidRDefault="005C1EBF">
      <w:pPr>
        <w:ind w:left="-5" w:right="0"/>
      </w:pPr>
      <w:r>
        <w:t>4.1. Контролировать выполнение установленных правил работы с документами в структурных подразделениях учреждения.</w:t>
      </w:r>
    </w:p>
    <w:p w:rsidR="0035406E" w:rsidRDefault="005C1EBF">
      <w:pPr>
        <w:spacing w:after="316"/>
        <w:ind w:left="-5" w:right="0"/>
      </w:pPr>
      <w: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функций.</w:t>
      </w:r>
    </w:p>
    <w:p w:rsidR="0035406E" w:rsidRDefault="005C1EBF">
      <w:pPr>
        <w:pStyle w:val="1"/>
        <w:ind w:left="293" w:right="8" w:hanging="283"/>
      </w:pPr>
      <w:proofErr w:type="gramStart"/>
      <w:r>
        <w:t>Ответственность  за</w:t>
      </w:r>
      <w:proofErr w:type="gramEnd"/>
      <w:r>
        <w:t xml:space="preserve"> архив</w:t>
      </w:r>
    </w:p>
    <w:p w:rsidR="0035406E" w:rsidRDefault="005C1EBF">
      <w:pPr>
        <w:ind w:left="-5" w:right="0"/>
      </w:pPr>
      <w:r>
        <w:t xml:space="preserve">5.1. Ответственный </w:t>
      </w:r>
      <w:proofErr w:type="gramStart"/>
      <w:r>
        <w:t>за  архив</w:t>
      </w:r>
      <w:proofErr w:type="gramEnd"/>
      <w:r>
        <w:t xml:space="preserve"> несет ответственность за выполнение возложенных на него задач и функций.</w:t>
      </w:r>
    </w:p>
    <w:sectPr w:rsidR="0035406E">
      <w:pgSz w:w="11904" w:h="16838"/>
      <w:pgMar w:top="1139" w:right="1143" w:bottom="12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6C8"/>
    <w:multiLevelType w:val="hybridMultilevel"/>
    <w:tmpl w:val="EF88F710"/>
    <w:lvl w:ilvl="0" w:tplc="E72ACB34">
      <w:start w:val="1"/>
      <w:numFmt w:val="bullet"/>
      <w:lvlText w:val="-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6234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484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8D7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C472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CB3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AB5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4DA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ECF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84D31"/>
    <w:multiLevelType w:val="hybridMultilevel"/>
    <w:tmpl w:val="2D3E07FC"/>
    <w:lvl w:ilvl="0" w:tplc="99886CB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00406A">
      <w:start w:val="1"/>
      <w:numFmt w:val="lowerLetter"/>
      <w:lvlText w:val="%2"/>
      <w:lvlJc w:val="left"/>
      <w:pPr>
        <w:ind w:left="4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07F4A">
      <w:start w:val="1"/>
      <w:numFmt w:val="lowerRoman"/>
      <w:lvlText w:val="%3"/>
      <w:lvlJc w:val="left"/>
      <w:pPr>
        <w:ind w:left="4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64922">
      <w:start w:val="1"/>
      <w:numFmt w:val="decimal"/>
      <w:lvlText w:val="%4"/>
      <w:lvlJc w:val="left"/>
      <w:pPr>
        <w:ind w:left="5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EFBFC">
      <w:start w:val="1"/>
      <w:numFmt w:val="lowerLetter"/>
      <w:lvlText w:val="%5"/>
      <w:lvlJc w:val="left"/>
      <w:pPr>
        <w:ind w:left="6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C8790">
      <w:start w:val="1"/>
      <w:numFmt w:val="lowerRoman"/>
      <w:lvlText w:val="%6"/>
      <w:lvlJc w:val="left"/>
      <w:pPr>
        <w:ind w:left="7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2C3C4">
      <w:start w:val="1"/>
      <w:numFmt w:val="decimal"/>
      <w:lvlText w:val="%7"/>
      <w:lvlJc w:val="left"/>
      <w:pPr>
        <w:ind w:left="7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0EE00">
      <w:start w:val="1"/>
      <w:numFmt w:val="lowerLetter"/>
      <w:lvlText w:val="%8"/>
      <w:lvlJc w:val="left"/>
      <w:pPr>
        <w:ind w:left="8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6EE4C">
      <w:start w:val="1"/>
      <w:numFmt w:val="lowerRoman"/>
      <w:lvlText w:val="%9"/>
      <w:lvlJc w:val="left"/>
      <w:pPr>
        <w:ind w:left="9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6E"/>
    <w:rsid w:val="0035406E"/>
    <w:rsid w:val="005C1EBF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D333"/>
  <w15:docId w15:val="{F1AEB3C1-2E01-497B-A8C6-7635B6C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90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5</cp:revision>
  <cp:lastPrinted>2019-04-03T10:27:00Z</cp:lastPrinted>
  <dcterms:created xsi:type="dcterms:W3CDTF">2019-01-15T11:36:00Z</dcterms:created>
  <dcterms:modified xsi:type="dcterms:W3CDTF">2019-04-03T10:27:00Z</dcterms:modified>
</cp:coreProperties>
</file>