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E" w:rsidRDefault="00EC3F4E">
      <w:pPr>
        <w:spacing w:after="0" w:line="259" w:lineRule="auto"/>
        <w:ind w:left="-307" w:right="-475" w:firstLine="0"/>
        <w:jc w:val="left"/>
      </w:pPr>
    </w:p>
    <w:p w:rsidR="00D22293" w:rsidRPr="00D22293" w:rsidRDefault="00D22293" w:rsidP="00D22293">
      <w:pPr>
        <w:spacing w:after="0" w:line="256" w:lineRule="auto"/>
        <w:ind w:left="-307" w:right="-485" w:firstLine="0"/>
        <w:jc w:val="center"/>
        <w:rPr>
          <w:rFonts w:eastAsia="Calibri"/>
          <w:noProof/>
          <w:sz w:val="32"/>
          <w:szCs w:val="32"/>
        </w:rPr>
      </w:pPr>
      <w:r w:rsidRPr="00D22293">
        <w:rPr>
          <w:rFonts w:eastAsia="Calibri"/>
          <w:noProof/>
          <w:sz w:val="32"/>
          <w:szCs w:val="32"/>
        </w:rPr>
        <w:t>МУНИЦИПАЛЬНОЕ БЮДЖЕТНОЕ ОБРАЗОВАТЕЛЬНОЕ УЧРЕЖДЕНИЕ ДОПОЛНИТЕЛЬНОГО ОБРАЗОВАНИЯ</w:t>
      </w:r>
    </w:p>
    <w:p w:rsidR="00D22293" w:rsidRPr="00D22293" w:rsidRDefault="00D22293" w:rsidP="00D22293">
      <w:pPr>
        <w:spacing w:after="0" w:line="256" w:lineRule="auto"/>
        <w:ind w:left="-307" w:right="-485" w:firstLine="0"/>
        <w:jc w:val="center"/>
        <w:rPr>
          <w:rFonts w:eastAsia="Calibri"/>
          <w:noProof/>
          <w:sz w:val="32"/>
          <w:szCs w:val="32"/>
        </w:rPr>
      </w:pPr>
      <w:r w:rsidRPr="00D22293">
        <w:rPr>
          <w:rFonts w:eastAsia="Calibri"/>
          <w:noProof/>
          <w:sz w:val="32"/>
          <w:szCs w:val="32"/>
        </w:rPr>
        <w:t>ЦЕНТР ДЕТСКОГО ТВОРЧЕСТВА «СУЛПАН» ГОРОДСКОГО ОКРУГА ГОРОД УФА РЕСПУБЛИКИ</w:t>
      </w:r>
      <w:r w:rsidRPr="00D22293">
        <w:rPr>
          <w:rFonts w:eastAsia="Calibri"/>
          <w:noProof/>
          <w:sz w:val="36"/>
          <w:szCs w:val="36"/>
        </w:rPr>
        <w:t xml:space="preserve"> </w:t>
      </w:r>
      <w:r w:rsidRPr="00D22293">
        <w:rPr>
          <w:rFonts w:eastAsia="Calibri"/>
          <w:noProof/>
          <w:sz w:val="32"/>
          <w:szCs w:val="32"/>
        </w:rPr>
        <w:t>БАШКОРТОСТАН</w:t>
      </w:r>
    </w:p>
    <w:p w:rsidR="00D22293" w:rsidRPr="00D22293" w:rsidRDefault="00D22293" w:rsidP="00D22293">
      <w:pPr>
        <w:spacing w:after="0" w:line="256" w:lineRule="auto"/>
        <w:ind w:left="-307" w:right="-485" w:firstLine="0"/>
        <w:jc w:val="center"/>
        <w:rPr>
          <w:rFonts w:ascii="Calibri" w:eastAsia="Calibri" w:hAnsi="Calibri" w:cs="Calibri"/>
          <w:noProof/>
          <w:sz w:val="22"/>
        </w:rPr>
      </w:pPr>
    </w:p>
    <w:p w:rsidR="00D22293" w:rsidRPr="00D22293" w:rsidRDefault="00D22293" w:rsidP="00D22293">
      <w:pPr>
        <w:spacing w:after="0" w:line="256" w:lineRule="auto"/>
        <w:ind w:left="-307" w:right="-485" w:firstLine="0"/>
        <w:jc w:val="center"/>
        <w:rPr>
          <w:rFonts w:ascii="Calibri" w:eastAsia="Calibri" w:hAnsi="Calibri" w:cs="Calibri"/>
          <w:noProof/>
          <w:sz w:val="22"/>
        </w:rPr>
      </w:pP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Утверждено</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Педагогическим советом</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 xml:space="preserve">Протокол № ____ от </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«__»__________ 201__ года</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Председатель</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Педагогического совета,</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 xml:space="preserve">Директор___________ </w:t>
      </w:r>
      <w:r>
        <w:rPr>
          <w:rFonts w:eastAsia="Calibri"/>
          <w:noProof/>
          <w:szCs w:val="28"/>
        </w:rPr>
        <w:t>Н.Р. Зарипова</w:t>
      </w:r>
      <w:r w:rsidR="007533E6">
        <w:rPr>
          <w:rFonts w:eastAsia="Calibri"/>
          <w:noProof/>
          <w:szCs w:val="28"/>
        </w:rPr>
        <w:t xml:space="preserve">  </w:t>
      </w:r>
      <w:r w:rsidRPr="00D22293">
        <w:rPr>
          <w:rFonts w:eastAsia="Calibri"/>
          <w:noProof/>
          <w:szCs w:val="28"/>
        </w:rPr>
        <w:t xml:space="preserve">  </w:t>
      </w:r>
    </w:p>
    <w:p w:rsidR="00D22293" w:rsidRPr="00D22293" w:rsidRDefault="00D22293" w:rsidP="00D22293">
      <w:pPr>
        <w:spacing w:after="0" w:line="256" w:lineRule="auto"/>
        <w:ind w:left="5529" w:right="-485" w:hanging="567"/>
        <w:jc w:val="left"/>
        <w:rPr>
          <w:rFonts w:eastAsia="Calibri"/>
          <w:noProof/>
          <w:szCs w:val="28"/>
        </w:rPr>
      </w:pPr>
      <w:r w:rsidRPr="00D22293">
        <w:rPr>
          <w:rFonts w:eastAsia="Calibri"/>
          <w:noProof/>
          <w:szCs w:val="28"/>
        </w:rPr>
        <w:t>Приказ №____ от ____________ г.</w:t>
      </w:r>
    </w:p>
    <w:p w:rsidR="00D22293" w:rsidRPr="00D22293" w:rsidRDefault="00D22293" w:rsidP="00D22293">
      <w:pPr>
        <w:spacing w:after="0" w:line="256" w:lineRule="auto"/>
        <w:ind w:left="-307" w:right="-485" w:firstLine="0"/>
        <w:jc w:val="center"/>
        <w:rPr>
          <w:rFonts w:eastAsia="Calibri"/>
          <w:noProof/>
          <w:szCs w:val="28"/>
        </w:rPr>
      </w:pPr>
    </w:p>
    <w:p w:rsidR="00D22293" w:rsidRPr="00D22293" w:rsidRDefault="00D22293" w:rsidP="00D22293">
      <w:pPr>
        <w:spacing w:after="0" w:line="256" w:lineRule="auto"/>
        <w:ind w:left="-307" w:right="-485" w:firstLine="0"/>
        <w:jc w:val="center"/>
        <w:rPr>
          <w:noProof/>
          <w:sz w:val="24"/>
        </w:rPr>
      </w:pPr>
    </w:p>
    <w:p w:rsidR="00D22293" w:rsidRPr="00D22293" w:rsidRDefault="00D22293" w:rsidP="00D22293">
      <w:pPr>
        <w:spacing w:after="0" w:line="256" w:lineRule="auto"/>
        <w:ind w:left="-307" w:right="-485" w:firstLine="0"/>
        <w:jc w:val="center"/>
        <w:rPr>
          <w:noProof/>
        </w:rPr>
      </w:pPr>
    </w:p>
    <w:p w:rsidR="00D22293" w:rsidRPr="00D22293" w:rsidRDefault="00D22293" w:rsidP="00D22293">
      <w:pPr>
        <w:spacing w:after="0" w:line="256" w:lineRule="auto"/>
        <w:ind w:left="0" w:right="-485" w:firstLine="0"/>
        <w:rPr>
          <w:noProof/>
        </w:rPr>
      </w:pPr>
    </w:p>
    <w:p w:rsidR="00D22293" w:rsidRPr="00D22293" w:rsidRDefault="00D22293" w:rsidP="00D22293">
      <w:pPr>
        <w:spacing w:after="0" w:line="256" w:lineRule="auto"/>
        <w:ind w:left="-307" w:right="-485" w:firstLine="0"/>
        <w:jc w:val="center"/>
        <w:rPr>
          <w:noProof/>
        </w:rPr>
      </w:pPr>
    </w:p>
    <w:p w:rsidR="00D22293" w:rsidRPr="00D22293" w:rsidRDefault="00D22293" w:rsidP="00D22293">
      <w:pPr>
        <w:spacing w:after="0" w:line="256" w:lineRule="auto"/>
        <w:ind w:left="-307" w:right="-485" w:firstLine="0"/>
        <w:jc w:val="center"/>
        <w:rPr>
          <w:noProof/>
        </w:rPr>
      </w:pPr>
    </w:p>
    <w:p w:rsidR="00D22293" w:rsidRPr="00D22293" w:rsidRDefault="00D22293" w:rsidP="00D22293">
      <w:pPr>
        <w:spacing w:after="0" w:line="256" w:lineRule="auto"/>
        <w:ind w:left="-307" w:right="-485" w:firstLine="0"/>
        <w:jc w:val="center"/>
        <w:rPr>
          <w:noProof/>
          <w:sz w:val="32"/>
          <w:szCs w:val="32"/>
        </w:rPr>
      </w:pPr>
      <w:r w:rsidRPr="00D22293">
        <w:rPr>
          <w:noProof/>
          <w:sz w:val="32"/>
          <w:szCs w:val="32"/>
        </w:rPr>
        <w:t>ПОЛОЖЕНИЕ</w:t>
      </w:r>
    </w:p>
    <w:p w:rsidR="00D22293" w:rsidRPr="00D22293" w:rsidRDefault="00D22293" w:rsidP="00D417C7">
      <w:pPr>
        <w:spacing w:after="0" w:line="256" w:lineRule="auto"/>
        <w:ind w:left="-307" w:right="-485" w:firstLine="0"/>
        <w:jc w:val="center"/>
        <w:rPr>
          <w:sz w:val="32"/>
          <w:szCs w:val="32"/>
        </w:rPr>
      </w:pPr>
      <w:r w:rsidRPr="00D22293">
        <w:rPr>
          <w:noProof/>
          <w:sz w:val="32"/>
          <w:szCs w:val="32"/>
        </w:rPr>
        <w:t xml:space="preserve"> О  </w:t>
      </w:r>
      <w:r w:rsidR="00D417C7">
        <w:rPr>
          <w:noProof/>
          <w:sz w:val="32"/>
          <w:szCs w:val="32"/>
        </w:rPr>
        <w:t xml:space="preserve"> САЙТЕ</w:t>
      </w:r>
    </w:p>
    <w:p w:rsidR="00D22293" w:rsidRPr="00D22293" w:rsidRDefault="00D22293" w:rsidP="00D22293">
      <w:pPr>
        <w:spacing w:after="5" w:line="271" w:lineRule="auto"/>
        <w:ind w:right="5"/>
        <w:rPr>
          <w:sz w:val="24"/>
        </w:rPr>
      </w:pPr>
    </w:p>
    <w:p w:rsidR="00D22293" w:rsidRPr="00D22293" w:rsidRDefault="00D22293" w:rsidP="00D22293">
      <w:pPr>
        <w:spacing w:after="5" w:line="271" w:lineRule="auto"/>
        <w:ind w:right="5"/>
      </w:pPr>
    </w:p>
    <w:p w:rsidR="00D22293" w:rsidRPr="00D22293" w:rsidRDefault="00D22293" w:rsidP="00D22293">
      <w:pPr>
        <w:spacing w:after="5" w:line="271" w:lineRule="auto"/>
        <w:ind w:left="0" w:right="5" w:firstLine="0"/>
      </w:pPr>
    </w:p>
    <w:p w:rsidR="00D22293" w:rsidRPr="00D22293" w:rsidRDefault="00D22293" w:rsidP="00D22293">
      <w:pPr>
        <w:spacing w:after="5" w:line="271" w:lineRule="auto"/>
        <w:ind w:right="5"/>
      </w:pPr>
    </w:p>
    <w:p w:rsidR="00D22293" w:rsidRPr="00D22293" w:rsidRDefault="00D22293" w:rsidP="00D22293">
      <w:pPr>
        <w:spacing w:after="5" w:line="271" w:lineRule="auto"/>
        <w:ind w:right="5"/>
      </w:pPr>
    </w:p>
    <w:p w:rsidR="00D22293" w:rsidRPr="00D22293" w:rsidRDefault="00D22293" w:rsidP="00D22293">
      <w:pPr>
        <w:spacing w:after="5" w:line="271" w:lineRule="auto"/>
        <w:ind w:right="5"/>
      </w:pPr>
    </w:p>
    <w:p w:rsidR="00D417C7" w:rsidRDefault="00D417C7" w:rsidP="00D417C7">
      <w:pPr>
        <w:spacing w:after="5" w:line="271" w:lineRule="auto"/>
        <w:ind w:right="5"/>
      </w:pPr>
      <w:r>
        <w:t xml:space="preserve"> </w:t>
      </w:r>
      <w:r w:rsidR="00D22293" w:rsidRPr="00D22293">
        <w:t xml:space="preserve">РАССМОТРЕНО                                           </w:t>
      </w:r>
      <w:r>
        <w:t xml:space="preserve">      </w:t>
      </w:r>
    </w:p>
    <w:p w:rsidR="00D417C7" w:rsidRDefault="00D417C7" w:rsidP="00D417C7">
      <w:pPr>
        <w:spacing w:after="5" w:line="271" w:lineRule="auto"/>
        <w:ind w:right="5"/>
      </w:pPr>
      <w:r>
        <w:t>Общим собранием работников</w:t>
      </w:r>
    </w:p>
    <w:p w:rsidR="00D22293" w:rsidRPr="00D22293" w:rsidRDefault="00D22293" w:rsidP="00D417C7">
      <w:pPr>
        <w:spacing w:after="5" w:line="271" w:lineRule="auto"/>
        <w:ind w:left="0" w:right="5" w:firstLine="0"/>
      </w:pPr>
      <w:r w:rsidRPr="00D22293">
        <w:t xml:space="preserve">Протокол №___ от _________               </w:t>
      </w:r>
    </w:p>
    <w:p w:rsidR="00D22293" w:rsidRPr="00D22293" w:rsidRDefault="00D22293" w:rsidP="00D22293">
      <w:pPr>
        <w:spacing w:after="5" w:line="271" w:lineRule="auto"/>
        <w:ind w:right="5"/>
      </w:pPr>
    </w:p>
    <w:p w:rsidR="00D22293" w:rsidRPr="00D22293" w:rsidRDefault="00D22293" w:rsidP="00D22293">
      <w:pPr>
        <w:spacing w:after="5" w:line="271" w:lineRule="auto"/>
        <w:ind w:right="5"/>
      </w:pPr>
    </w:p>
    <w:p w:rsidR="00D22293" w:rsidRPr="00D22293" w:rsidRDefault="00D22293" w:rsidP="00D22293">
      <w:pPr>
        <w:spacing w:after="5" w:line="271" w:lineRule="auto"/>
        <w:ind w:right="5"/>
      </w:pPr>
    </w:p>
    <w:p w:rsidR="00D22293" w:rsidRPr="00D22293" w:rsidRDefault="00D22293" w:rsidP="00D22293">
      <w:pPr>
        <w:spacing w:after="5" w:line="271" w:lineRule="auto"/>
        <w:ind w:right="5"/>
      </w:pPr>
    </w:p>
    <w:p w:rsidR="00D22293" w:rsidRPr="00D22293" w:rsidRDefault="00D22293" w:rsidP="00D22293">
      <w:pPr>
        <w:spacing w:after="5" w:line="271" w:lineRule="auto"/>
        <w:ind w:right="5" w:firstLine="0"/>
      </w:pPr>
    </w:p>
    <w:p w:rsidR="00D22293" w:rsidRPr="00D22293" w:rsidRDefault="00D22293" w:rsidP="00D22293">
      <w:pPr>
        <w:spacing w:after="5" w:line="271" w:lineRule="auto"/>
        <w:ind w:right="5"/>
        <w:jc w:val="center"/>
        <w:rPr>
          <w:sz w:val="32"/>
          <w:szCs w:val="32"/>
        </w:rPr>
      </w:pPr>
      <w:r w:rsidRPr="00D22293">
        <w:rPr>
          <w:sz w:val="32"/>
          <w:szCs w:val="32"/>
        </w:rPr>
        <w:t>Уфа, 201</w:t>
      </w:r>
      <w:r w:rsidR="00D417C7">
        <w:rPr>
          <w:sz w:val="32"/>
          <w:szCs w:val="32"/>
        </w:rPr>
        <w:t>6</w:t>
      </w:r>
    </w:p>
    <w:p w:rsidR="00EC3F4E" w:rsidRDefault="00EC3F4E">
      <w:pPr>
        <w:sectPr w:rsidR="00EC3F4E">
          <w:pgSz w:w="11904" w:h="16838"/>
          <w:pgMar w:top="1133" w:right="1440" w:bottom="1440" w:left="1440" w:header="720" w:footer="720" w:gutter="0"/>
          <w:cols w:space="720"/>
        </w:sectPr>
      </w:pPr>
    </w:p>
    <w:p w:rsidR="00EC3F4E" w:rsidRDefault="002726E5">
      <w:pPr>
        <w:pStyle w:val="1"/>
      </w:pPr>
      <w:r>
        <w:lastRenderedPageBreak/>
        <w:t>1. Общие положения</w:t>
      </w:r>
    </w:p>
    <w:p w:rsidR="00EC3F4E" w:rsidRDefault="002726E5">
      <w:pPr>
        <w:ind w:left="-15" w:right="3" w:firstLine="566"/>
      </w:pPr>
      <w:r>
        <w:t>1.1. Настоящее «Положение об официальном сайте» (далее - Положение) определяет цели, задачи, требования к официальному сайту Муниципального бюджетного образовательного учреждения дополнительного образования «</w:t>
      </w:r>
      <w:r w:rsidR="0092482F">
        <w:t xml:space="preserve">Центр детского </w:t>
      </w:r>
      <w:proofErr w:type="gramStart"/>
      <w:r w:rsidR="0092482F">
        <w:t xml:space="preserve">творчества </w:t>
      </w:r>
      <w:r>
        <w:t xml:space="preserve"> «</w:t>
      </w:r>
      <w:proofErr w:type="spellStart"/>
      <w:proofErr w:type="gramEnd"/>
      <w:r>
        <w:t>Сулпан</w:t>
      </w:r>
      <w:proofErr w:type="spellEnd"/>
      <w:r>
        <w:t>» городского округа город Уфа Республики Башкортостан (далее – Учреждение), порядок организации работ по созданию и функционированию сайта образовательного учреждения.</w:t>
      </w:r>
    </w:p>
    <w:p w:rsidR="00EC3F4E" w:rsidRDefault="002726E5">
      <w:pPr>
        <w:ind w:left="-15" w:right="3" w:firstLine="566"/>
      </w:pPr>
      <w:r>
        <w:t>1.2. Функционирование сайта регламентируется действующим законодательством, ст. 29 Федерального Закона «Об образовании в Российской Федерации» от 29.12.2012 № 273-ФЗ,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РФ от 10 июля 2013 г. № 582, Требованиями к структуре официального сайта образовательной организации в информационно-коммуникационной сети «Интернет» и формату предоставления на нем информации, утвержденными приказом Федеральной службы по надзору в сфере образования и науки от 29.05.2014г. № 785, Уставом Учреждения, настоящим Положением.</w:t>
      </w:r>
    </w:p>
    <w:p w:rsidR="00EC3F4E" w:rsidRDefault="002726E5">
      <w:pPr>
        <w:ind w:left="-15" w:right="3" w:firstLine="566"/>
      </w:pPr>
      <w:r>
        <w:t xml:space="preserve">1.3. Информационные ресурсы официального сайта формируются как отражение различных аспектов деятельности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Учреждения. Сайт может включать в себя ссылки на официальные сайты муниципальных органов управления, организаций партнеров, </w:t>
      </w:r>
      <w:proofErr w:type="spellStart"/>
      <w:r>
        <w:t>web</w:t>
      </w:r>
      <w:proofErr w:type="spellEnd"/>
      <w:r>
        <w:t xml:space="preserve">-сайты других образовательных учреждений, образовательных проектов и программ, личные </w:t>
      </w:r>
      <w:proofErr w:type="spellStart"/>
      <w:r>
        <w:t>web</w:t>
      </w:r>
      <w:proofErr w:type="spellEnd"/>
      <w:r>
        <w:t>-сайты работников Учреждения.</w:t>
      </w:r>
    </w:p>
    <w:p w:rsidR="00EC3F4E" w:rsidRDefault="002726E5">
      <w:pPr>
        <w:ind w:left="-15" w:right="3" w:firstLine="566"/>
      </w:pPr>
      <w:r>
        <w:t>1.4. Официальный сайт содержит материалы, не противоречащие законодательству Российской Федерации, Республики Башкортостан.</w:t>
      </w:r>
    </w:p>
    <w:p w:rsidR="00EC3F4E" w:rsidRDefault="002726E5">
      <w:pPr>
        <w:ind w:left="-15" w:right="3" w:firstLine="566"/>
      </w:pPr>
      <w:r>
        <w:t>1.5. Информация, представленная на сайте, является открытой и общедоступной, если иное не определено специальными документами.</w:t>
      </w:r>
    </w:p>
    <w:p w:rsidR="00EC3F4E" w:rsidRDefault="002726E5">
      <w:pPr>
        <w:ind w:left="-15" w:right="3" w:firstLine="566"/>
      </w:pPr>
      <w:r>
        <w:t>1.6. Права на все информационные материалы, размещенные на официальном сайте, принадлежат Учреждению.</w:t>
      </w:r>
    </w:p>
    <w:p w:rsidR="00EC3F4E" w:rsidRDefault="002726E5">
      <w:pPr>
        <w:ind w:left="-15" w:right="3" w:firstLine="566"/>
      </w:pPr>
      <w:r>
        <w:t xml:space="preserve">1.7. Информационное наполнение сайта является предметом деятельности всех сотрудников Учреждения, которые задействованы в учебно-воспитательном процессе. Сайт является не отдельным специфическим видом деятельности, он объединяет процессы сбора, </w:t>
      </w:r>
      <w:r>
        <w:lastRenderedPageBreak/>
        <w:t>обработки, оформления, публикации информации с процессом интерактивной коммуникации. Сайт представляет собой актуальный результат деятельности Учреждения.</w:t>
      </w:r>
    </w:p>
    <w:p w:rsidR="00EC3F4E" w:rsidRDefault="002726E5">
      <w:pPr>
        <w:ind w:left="576" w:right="3"/>
      </w:pPr>
      <w:r>
        <w:t>1.8. Основные понятия, используемые в Положении:</w:t>
      </w:r>
    </w:p>
    <w:p w:rsidR="00EC3F4E" w:rsidRDefault="002726E5">
      <w:pPr>
        <w:ind w:left="-5" w:right="3"/>
      </w:pPr>
      <w:r>
        <w:t xml:space="preserve"> Сайт – информационный </w:t>
      </w:r>
      <w:proofErr w:type="spellStart"/>
      <w:r>
        <w:t>web</w:t>
      </w:r>
      <w:proofErr w:type="spellEnd"/>
      <w:r>
        <w:t>-ресурс, имеющий четко выделенную законченную смысловую нагрузку. Создается как ключевой инструмент сетевого взаимодействия как самого учреждения, так и всех участников образовательного процесса.</w:t>
      </w:r>
    </w:p>
    <w:p w:rsidR="00EC3F4E" w:rsidRDefault="002726E5">
      <w:pPr>
        <w:ind w:left="-5" w:right="3"/>
      </w:pPr>
      <w:r>
        <w:t xml:space="preserve"> </w:t>
      </w:r>
      <w:proofErr w:type="spellStart"/>
      <w:r>
        <w:t>Web</w:t>
      </w:r>
      <w:proofErr w:type="spellEnd"/>
      <w:r>
        <w:t>-ресурс – комплекс программно-аппаратных средств и информационного наполнения, тематика которого определяется назначением ресурса.</w:t>
      </w:r>
    </w:p>
    <w:p w:rsidR="00EC3F4E" w:rsidRDefault="002726E5">
      <w:pPr>
        <w:ind w:left="-5" w:right="3"/>
      </w:pPr>
      <w:r>
        <w:t xml:space="preserve"> Администратор сайта – сотрудник учреждения, обеспечивающий техническую поддержку и визуальное оформление сайта, а также проводящий работы по информационному наполнению и поддержанию информации в актуальном состоянии.</w:t>
      </w:r>
    </w:p>
    <w:p w:rsidR="00EC3F4E" w:rsidRDefault="002726E5" w:rsidP="00D22293">
      <w:pPr>
        <w:ind w:left="-5" w:right="3"/>
      </w:pPr>
      <w:r>
        <w:t xml:space="preserve"> Корреспондент сайта – сотрудник Учреждения, проводящий работы по сбору и обработке актуальной фото-, видео-, текстовой информации для сайта.  Блог – интернет-дневник, основное </w:t>
      </w:r>
      <w:proofErr w:type="gramStart"/>
      <w:r>
        <w:t>содержимое</w:t>
      </w:r>
      <w:proofErr w:type="gramEnd"/>
      <w:r>
        <w:t xml:space="preserve"> которого — это регулярно добавляемые записи (посты), содержащие текст, изображения или мультимедиа.</w:t>
      </w:r>
    </w:p>
    <w:p w:rsidR="00EC3F4E" w:rsidRDefault="002726E5">
      <w:pPr>
        <w:ind w:left="-5" w:right="3"/>
      </w:pPr>
      <w:r>
        <w:t>1.11. Общая координация работ по разработке и развитию официального сайта возлагается на администратора информационного ресурса Учреждения.</w:t>
      </w:r>
    </w:p>
    <w:p w:rsidR="00EC3F4E" w:rsidRDefault="002726E5">
      <w:pPr>
        <w:ind w:left="-5" w:right="3"/>
      </w:pPr>
      <w:r>
        <w:t>1.12. Ответственность за содержание информации, представленной на сайте, несет руководитель Учреждения.</w:t>
      </w:r>
    </w:p>
    <w:p w:rsidR="00EC3F4E" w:rsidRDefault="002726E5">
      <w:pPr>
        <w:spacing w:after="380"/>
        <w:ind w:left="-5" w:right="3"/>
      </w:pPr>
      <w:r>
        <w:t>1.13. Финансирование создания и поддержки официального сайта осуществляется за счет финансовых средств Учреждения.</w:t>
      </w:r>
    </w:p>
    <w:p w:rsidR="00EC3F4E" w:rsidRDefault="002726E5">
      <w:pPr>
        <w:pStyle w:val="1"/>
        <w:ind w:right="10"/>
      </w:pPr>
      <w:r>
        <w:t>2. Цели и задачи сайта</w:t>
      </w:r>
    </w:p>
    <w:p w:rsidR="00EC3F4E" w:rsidRDefault="00D22293" w:rsidP="00D22293">
      <w:pPr>
        <w:spacing w:after="1" w:line="277" w:lineRule="auto"/>
        <w:ind w:right="-6" w:firstLine="0"/>
        <w:jc w:val="left"/>
      </w:pPr>
      <w:r>
        <w:t>2.</w:t>
      </w:r>
      <w:proofErr w:type="gramStart"/>
      <w:r w:rsidR="002726E5">
        <w:t>1.Официальный</w:t>
      </w:r>
      <w:proofErr w:type="gramEnd"/>
      <w:r w:rsidR="002726E5">
        <w:t xml:space="preserve"> сайт Учреждения создается с целью оперативного и объективного </w:t>
      </w:r>
      <w:r w:rsidR="002726E5">
        <w:tab/>
        <w:t xml:space="preserve">информирования </w:t>
      </w:r>
      <w:r w:rsidR="002726E5">
        <w:tab/>
        <w:t xml:space="preserve">общественности </w:t>
      </w:r>
      <w:r w:rsidR="002726E5">
        <w:tab/>
        <w:t xml:space="preserve">о </w:t>
      </w:r>
      <w:r w:rsidR="002726E5">
        <w:tab/>
        <w:t>деятельности образовательного учреждения.</w:t>
      </w:r>
    </w:p>
    <w:p w:rsidR="00EC3F4E" w:rsidRDefault="002726E5">
      <w:pPr>
        <w:ind w:left="-5" w:right="3"/>
      </w:pPr>
      <w:r>
        <w:t>2.2. Создание и функционирование сайта Учреждения направлены на решение следующих задач:</w:t>
      </w:r>
    </w:p>
    <w:p w:rsidR="00EC3F4E" w:rsidRDefault="002726E5">
      <w:pPr>
        <w:ind w:left="-5" w:right="3"/>
      </w:pPr>
      <w:r>
        <w:t>-формирование целостного позитивного имиджа образовательного учреждения; -совершенствование информированности граждан о качестве образовательных услуг в Учреждении;</w:t>
      </w:r>
    </w:p>
    <w:p w:rsidR="00EC3F4E" w:rsidRDefault="002726E5">
      <w:pPr>
        <w:ind w:left="-5" w:right="3"/>
      </w:pPr>
      <w:r>
        <w:t>-создание условий для взаимодействия участников образовательного процесса, социальных партнеров Учреждении;</w:t>
      </w:r>
    </w:p>
    <w:p w:rsidR="00EC3F4E" w:rsidRDefault="002726E5">
      <w:pPr>
        <w:ind w:left="-5" w:right="3"/>
      </w:pPr>
      <w:r>
        <w:lastRenderedPageBreak/>
        <w:t>-осуществление обмена педагогическим опытом;</w:t>
      </w:r>
    </w:p>
    <w:p w:rsidR="00EC3F4E" w:rsidRDefault="002726E5">
      <w:pPr>
        <w:spacing w:after="383"/>
        <w:ind w:left="-5" w:right="3"/>
      </w:pPr>
      <w:r>
        <w:t>-стимулирование творческой активности педагогов и учащихся, детей.</w:t>
      </w:r>
    </w:p>
    <w:p w:rsidR="00EC3F4E" w:rsidRDefault="002726E5">
      <w:pPr>
        <w:pStyle w:val="1"/>
        <w:ind w:right="11"/>
      </w:pPr>
      <w:r>
        <w:t>3. Структура официального сайта</w:t>
      </w:r>
    </w:p>
    <w:p w:rsidR="00EC3F4E" w:rsidRDefault="002726E5">
      <w:pPr>
        <w:ind w:left="-5" w:right="3"/>
      </w:pPr>
      <w:r>
        <w:t>3.1. Информация, подлежащая размещению на официальном сайте Учреждения в соответствии с требованиями федерального закона №273-ФЗ:</w:t>
      </w:r>
    </w:p>
    <w:p w:rsidR="00EC3F4E" w:rsidRDefault="002726E5">
      <w:pPr>
        <w:ind w:left="-5" w:right="3"/>
      </w:pPr>
      <w:r>
        <w:t>Информационная справка Учреждения:</w:t>
      </w:r>
    </w:p>
    <w:p w:rsidR="00EC3F4E" w:rsidRDefault="002726E5">
      <w:pPr>
        <w:numPr>
          <w:ilvl w:val="0"/>
          <w:numId w:val="2"/>
        </w:numPr>
        <w:ind w:right="3" w:hanging="211"/>
      </w:pPr>
      <w:r>
        <w:t>дата создания;</w:t>
      </w:r>
    </w:p>
    <w:p w:rsidR="00EC3F4E" w:rsidRDefault="002726E5">
      <w:pPr>
        <w:numPr>
          <w:ilvl w:val="0"/>
          <w:numId w:val="2"/>
        </w:numPr>
        <w:ind w:right="3" w:hanging="211"/>
      </w:pPr>
      <w:r>
        <w:t>юридический и фактический адрес (контактная информация для связи с образовательным учреждением);</w:t>
      </w:r>
    </w:p>
    <w:p w:rsidR="00EC3F4E" w:rsidRDefault="002726E5">
      <w:pPr>
        <w:numPr>
          <w:ilvl w:val="0"/>
          <w:numId w:val="2"/>
        </w:numPr>
        <w:ind w:right="3" w:hanging="211"/>
      </w:pPr>
      <w:r>
        <w:t>структура Учреждения;</w:t>
      </w:r>
    </w:p>
    <w:p w:rsidR="00EC3F4E" w:rsidRDefault="002726E5">
      <w:pPr>
        <w:numPr>
          <w:ilvl w:val="0"/>
          <w:numId w:val="2"/>
        </w:numPr>
        <w:ind w:right="3" w:hanging="211"/>
      </w:pPr>
      <w:r>
        <w:t>реализуемые дополнительные образовательные программы (с указанием численности лиц, учащихся за счет средств соответствующего бюджета системы РФ, по договорам с физическими и/или юридическими лицами с оплатой ими стоимости обучения;</w:t>
      </w:r>
    </w:p>
    <w:p w:rsidR="00EC3F4E" w:rsidRDefault="002726E5">
      <w:pPr>
        <w:numPr>
          <w:ilvl w:val="0"/>
          <w:numId w:val="2"/>
        </w:numPr>
        <w:ind w:right="3" w:hanging="211"/>
      </w:pPr>
      <w:r>
        <w:t>персональный состав педагогических работников с указанием уровня образования и квалификации;</w:t>
      </w:r>
    </w:p>
    <w:p w:rsidR="00EC3F4E" w:rsidRDefault="002726E5">
      <w:pPr>
        <w:numPr>
          <w:ilvl w:val="0"/>
          <w:numId w:val="2"/>
        </w:numPr>
        <w:ind w:right="3" w:hanging="211"/>
      </w:pPr>
      <w:r>
        <w:t>материально-техническое обеспечение и оснащенность образовательного процесса;</w:t>
      </w:r>
    </w:p>
    <w:p w:rsidR="00EC3F4E" w:rsidRDefault="002726E5">
      <w:pPr>
        <w:numPr>
          <w:ilvl w:val="0"/>
          <w:numId w:val="2"/>
        </w:numPr>
        <w:ind w:right="3" w:hanging="211"/>
      </w:pPr>
      <w:r>
        <w:t>поступление и расходование финансовых и материальных средств по итогам финансового года;</w:t>
      </w:r>
    </w:p>
    <w:p w:rsidR="00EC3F4E" w:rsidRDefault="002726E5">
      <w:pPr>
        <w:numPr>
          <w:ilvl w:val="0"/>
          <w:numId w:val="2"/>
        </w:numPr>
        <w:ind w:right="3" w:hanging="211"/>
      </w:pPr>
      <w:r>
        <w:t>предписания органов, осуществляющих государственный контроль (надзор) в сфере образования, отчетов об исполнении таких предписаний.</w:t>
      </w:r>
    </w:p>
    <w:p w:rsidR="00EC3F4E" w:rsidRDefault="002726E5">
      <w:pPr>
        <w:ind w:left="-5" w:right="3"/>
      </w:pPr>
      <w:r>
        <w:t>3.2. Копии учредительных документов:</w:t>
      </w:r>
    </w:p>
    <w:p w:rsidR="00EC3F4E" w:rsidRDefault="002726E5">
      <w:pPr>
        <w:numPr>
          <w:ilvl w:val="0"/>
          <w:numId w:val="2"/>
        </w:numPr>
        <w:ind w:right="3" w:hanging="211"/>
      </w:pPr>
      <w:r>
        <w:t>документ, подтверждающий наличие лицензии на осуществление образовательной деятельности (с приложениями);</w:t>
      </w:r>
    </w:p>
    <w:p w:rsidR="00EC3F4E" w:rsidRDefault="002726E5">
      <w:pPr>
        <w:numPr>
          <w:ilvl w:val="0"/>
          <w:numId w:val="2"/>
        </w:numPr>
        <w:ind w:right="3" w:hanging="211"/>
      </w:pPr>
      <w:r>
        <w:t>Свидетельство о государственной аккредитации (с приложениями);</w:t>
      </w:r>
    </w:p>
    <w:p w:rsidR="00EC3F4E" w:rsidRDefault="002726E5">
      <w:pPr>
        <w:numPr>
          <w:ilvl w:val="0"/>
          <w:numId w:val="2"/>
        </w:numPr>
        <w:ind w:right="3" w:hanging="211"/>
      </w:pPr>
      <w:r>
        <w:t>утвержденные в установленном порядке план финансово-хозяйственной деятельности или бюджетная смета Учреждения;</w:t>
      </w:r>
    </w:p>
    <w:p w:rsidR="00EC3F4E" w:rsidRDefault="002726E5">
      <w:pPr>
        <w:numPr>
          <w:ilvl w:val="0"/>
          <w:numId w:val="2"/>
        </w:numPr>
        <w:ind w:right="3" w:hanging="211"/>
      </w:pPr>
      <w:r>
        <w:t>ежегодный отчет о поступлении и расходовании финансовых и материальных средств в виде файла;</w:t>
      </w:r>
    </w:p>
    <w:p w:rsidR="00EC3F4E" w:rsidRDefault="002726E5">
      <w:pPr>
        <w:numPr>
          <w:ilvl w:val="0"/>
          <w:numId w:val="2"/>
        </w:numPr>
        <w:ind w:right="3" w:hanging="211"/>
      </w:pPr>
      <w:r>
        <w:t>локальные нормативные акты Учреждения (приказы, положения, и др.).</w:t>
      </w:r>
    </w:p>
    <w:p w:rsidR="00EC3F4E" w:rsidRDefault="002726E5" w:rsidP="00D22293">
      <w:pPr>
        <w:numPr>
          <w:ilvl w:val="1"/>
          <w:numId w:val="3"/>
        </w:numPr>
        <w:ind w:left="0" w:right="3" w:firstLine="0"/>
      </w:pPr>
      <w:r>
        <w:t xml:space="preserve">Отчет о результатах </w:t>
      </w:r>
      <w:proofErr w:type="spellStart"/>
      <w:r>
        <w:t>самообследования</w:t>
      </w:r>
      <w:proofErr w:type="spellEnd"/>
      <w:r>
        <w:t xml:space="preserve"> (Публичный доклад).</w:t>
      </w:r>
    </w:p>
    <w:p w:rsidR="00EC3F4E" w:rsidRDefault="002726E5" w:rsidP="00D22293">
      <w:pPr>
        <w:numPr>
          <w:ilvl w:val="1"/>
          <w:numId w:val="3"/>
        </w:numPr>
        <w:ind w:left="0" w:right="3" w:firstLine="0"/>
      </w:pPr>
      <w:r>
        <w:t>Порядок оказания платных образовательных услуг, в том числе образец договора об оказании платных образовательных услуг, с указанием стоимости.</w:t>
      </w:r>
    </w:p>
    <w:p w:rsidR="00EC3F4E" w:rsidRDefault="002726E5">
      <w:pPr>
        <w:ind w:left="-5" w:right="3"/>
      </w:pPr>
      <w:r>
        <w:t>3.5 Перечень платных образовательных услуг.</w:t>
      </w:r>
    </w:p>
    <w:p w:rsidR="00EC3F4E" w:rsidRDefault="002726E5">
      <w:pPr>
        <w:ind w:left="-5" w:right="3"/>
      </w:pPr>
      <w:r>
        <w:lastRenderedPageBreak/>
        <w:t>Информация, подлежащая размещению на официальном сайте Учреждения:</w:t>
      </w:r>
    </w:p>
    <w:p w:rsidR="00EC3F4E" w:rsidRDefault="002726E5" w:rsidP="00D22293">
      <w:pPr>
        <w:numPr>
          <w:ilvl w:val="1"/>
          <w:numId w:val="4"/>
        </w:numPr>
        <w:ind w:left="0" w:right="3" w:firstLine="0"/>
      </w:pPr>
      <w:r>
        <w:t>Новости, объявления.</w:t>
      </w:r>
    </w:p>
    <w:p w:rsidR="00EC3F4E" w:rsidRDefault="002726E5" w:rsidP="00D22293">
      <w:pPr>
        <w:numPr>
          <w:ilvl w:val="1"/>
          <w:numId w:val="4"/>
        </w:numPr>
        <w:ind w:left="0" w:right="3" w:firstLine="0"/>
      </w:pPr>
      <w:r>
        <w:t>История образовательного учреждения, традиции, достижения, отзывы прессы.</w:t>
      </w:r>
    </w:p>
    <w:p w:rsidR="00EC3F4E" w:rsidRDefault="002726E5" w:rsidP="00D22293">
      <w:pPr>
        <w:numPr>
          <w:ilvl w:val="1"/>
          <w:numId w:val="4"/>
        </w:numPr>
        <w:ind w:left="0" w:right="3" w:firstLine="0"/>
      </w:pPr>
      <w:r>
        <w:t>Устав образовательного учреждения.</w:t>
      </w:r>
    </w:p>
    <w:p w:rsidR="00EC3F4E" w:rsidRDefault="002726E5" w:rsidP="00D22293">
      <w:pPr>
        <w:numPr>
          <w:ilvl w:val="0"/>
          <w:numId w:val="5"/>
        </w:numPr>
        <w:ind w:left="0" w:right="3" w:firstLine="0"/>
      </w:pPr>
      <w:r>
        <w:t>9.Положения, регламентирующие деятельность Учреждения.</w:t>
      </w:r>
    </w:p>
    <w:p w:rsidR="00EC3F4E" w:rsidRDefault="002726E5" w:rsidP="00D22293">
      <w:pPr>
        <w:ind w:left="0" w:right="3" w:firstLine="0"/>
      </w:pPr>
      <w:r>
        <w:t>3.10. Программа развития Учреждения.</w:t>
      </w:r>
    </w:p>
    <w:p w:rsidR="00EC3F4E" w:rsidRDefault="002726E5" w:rsidP="00D22293">
      <w:pPr>
        <w:numPr>
          <w:ilvl w:val="0"/>
          <w:numId w:val="6"/>
        </w:numPr>
        <w:ind w:left="0" w:right="3" w:firstLine="0"/>
      </w:pPr>
      <w:r>
        <w:t>11.Правила внутреннего распорядка образовательного учреждения.</w:t>
      </w:r>
    </w:p>
    <w:p w:rsidR="00EC3F4E" w:rsidRDefault="002726E5" w:rsidP="00D22293">
      <w:pPr>
        <w:numPr>
          <w:ilvl w:val="1"/>
          <w:numId w:val="6"/>
        </w:numPr>
        <w:ind w:left="0" w:right="3" w:firstLine="0"/>
      </w:pPr>
      <w:r>
        <w:t>Органы самоуправления образовательного учреждения.</w:t>
      </w:r>
    </w:p>
    <w:p w:rsidR="00EC3F4E" w:rsidRDefault="002726E5" w:rsidP="00D22293">
      <w:pPr>
        <w:numPr>
          <w:ilvl w:val="1"/>
          <w:numId w:val="6"/>
        </w:numPr>
        <w:ind w:left="0" w:right="3" w:firstLine="0"/>
      </w:pPr>
      <w:r>
        <w:t>Информация для поступающих в Учреждение:</w:t>
      </w:r>
    </w:p>
    <w:p w:rsidR="00EC3F4E" w:rsidRDefault="002726E5" w:rsidP="00D22293">
      <w:pPr>
        <w:numPr>
          <w:ilvl w:val="0"/>
          <w:numId w:val="7"/>
        </w:numPr>
        <w:ind w:left="0" w:right="3" w:firstLine="0"/>
      </w:pPr>
      <w:r>
        <w:t>правила приема, список необходимых документов,</w:t>
      </w:r>
    </w:p>
    <w:p w:rsidR="00EC3F4E" w:rsidRDefault="002726E5" w:rsidP="00D22293">
      <w:pPr>
        <w:numPr>
          <w:ilvl w:val="0"/>
          <w:numId w:val="7"/>
        </w:numPr>
        <w:ind w:left="0" w:right="3" w:firstLine="0"/>
      </w:pPr>
      <w:r>
        <w:t>дни открытых дверей,</w:t>
      </w:r>
    </w:p>
    <w:p w:rsidR="00EC3F4E" w:rsidRDefault="002726E5" w:rsidP="00D22293">
      <w:pPr>
        <w:numPr>
          <w:ilvl w:val="0"/>
          <w:numId w:val="7"/>
        </w:numPr>
        <w:ind w:left="0" w:right="3" w:firstLine="0"/>
      </w:pPr>
      <w:r>
        <w:t>учебный план (с приложением его копии);</w:t>
      </w:r>
    </w:p>
    <w:p w:rsidR="00EC3F4E" w:rsidRDefault="002726E5" w:rsidP="00D22293">
      <w:pPr>
        <w:ind w:left="0" w:right="3" w:firstLine="0"/>
      </w:pPr>
      <w:r>
        <w:t>3.14. Информация о творческой деятельности учащихся:</w:t>
      </w:r>
    </w:p>
    <w:p w:rsidR="00EC3F4E" w:rsidRDefault="002726E5" w:rsidP="00D22293">
      <w:pPr>
        <w:numPr>
          <w:ilvl w:val="0"/>
          <w:numId w:val="7"/>
        </w:numPr>
        <w:ind w:left="0" w:right="3" w:firstLine="0"/>
      </w:pPr>
      <w:r>
        <w:t>научно-исследовательские и реферативные работы,</w:t>
      </w:r>
    </w:p>
    <w:p w:rsidR="00EC3F4E" w:rsidRDefault="002726E5" w:rsidP="00D22293">
      <w:pPr>
        <w:numPr>
          <w:ilvl w:val="0"/>
          <w:numId w:val="7"/>
        </w:numPr>
        <w:ind w:left="0" w:right="3" w:firstLine="0"/>
      </w:pPr>
      <w:r>
        <w:t>творческие работы,</w:t>
      </w:r>
    </w:p>
    <w:p w:rsidR="00EC3F4E" w:rsidRDefault="002726E5">
      <w:pPr>
        <w:numPr>
          <w:ilvl w:val="0"/>
          <w:numId w:val="7"/>
        </w:numPr>
        <w:ind w:right="3" w:hanging="211"/>
      </w:pPr>
      <w:r>
        <w:t>участие в проектах, конкурсах, мероприятиях.</w:t>
      </w:r>
    </w:p>
    <w:p w:rsidR="00EC3F4E" w:rsidRDefault="002726E5">
      <w:pPr>
        <w:ind w:left="-5" w:right="3"/>
      </w:pPr>
      <w:r>
        <w:t>3.15. Педагогическая гостиная:</w:t>
      </w:r>
    </w:p>
    <w:p w:rsidR="00EC3F4E" w:rsidRDefault="002726E5">
      <w:pPr>
        <w:numPr>
          <w:ilvl w:val="0"/>
          <w:numId w:val="7"/>
        </w:numPr>
        <w:ind w:right="3" w:hanging="211"/>
      </w:pPr>
      <w:r>
        <w:t>методические разработки педагогов;</w:t>
      </w:r>
    </w:p>
    <w:p w:rsidR="00EC3F4E" w:rsidRDefault="002726E5">
      <w:pPr>
        <w:numPr>
          <w:ilvl w:val="0"/>
          <w:numId w:val="7"/>
        </w:numPr>
        <w:ind w:right="3" w:hanging="211"/>
      </w:pPr>
      <w:r>
        <w:t>мастер-классы;</w:t>
      </w:r>
    </w:p>
    <w:p w:rsidR="00EC3F4E" w:rsidRDefault="002726E5">
      <w:pPr>
        <w:numPr>
          <w:ilvl w:val="1"/>
          <w:numId w:val="8"/>
        </w:numPr>
        <w:ind w:right="3" w:hanging="633"/>
      </w:pPr>
      <w:r>
        <w:t>Фотоальбом.</w:t>
      </w:r>
    </w:p>
    <w:p w:rsidR="00EC3F4E" w:rsidRDefault="002726E5">
      <w:pPr>
        <w:numPr>
          <w:ilvl w:val="1"/>
          <w:numId w:val="8"/>
        </w:numPr>
        <w:ind w:right="3" w:hanging="633"/>
      </w:pPr>
      <w:r>
        <w:t>Единство визуального оформления всех страниц сайта.</w:t>
      </w:r>
    </w:p>
    <w:p w:rsidR="00EC3F4E" w:rsidRDefault="002726E5">
      <w:pPr>
        <w:numPr>
          <w:ilvl w:val="1"/>
          <w:numId w:val="8"/>
        </w:numPr>
        <w:spacing w:after="383"/>
        <w:ind w:right="3" w:hanging="633"/>
      </w:pPr>
      <w:r>
        <w:t>Контактная информация: телефон, факс, электронная почта.</w:t>
      </w:r>
    </w:p>
    <w:p w:rsidR="00EC3F4E" w:rsidRDefault="002726E5">
      <w:pPr>
        <w:spacing w:after="1" w:line="277" w:lineRule="auto"/>
        <w:ind w:left="-15" w:right="-6" w:firstLine="336"/>
        <w:jc w:val="left"/>
      </w:pPr>
      <w:r>
        <w:rPr>
          <w:b/>
        </w:rPr>
        <w:t xml:space="preserve">4. Организация разработки и функционирования официального сайта </w:t>
      </w:r>
      <w:r>
        <w:t>4.1. Для обеспечения разработки и функционирования сайта назначаются администратор и корреспондент сайта.</w:t>
      </w:r>
    </w:p>
    <w:p w:rsidR="00EC3F4E" w:rsidRDefault="002726E5">
      <w:pPr>
        <w:ind w:left="-5" w:right="3"/>
      </w:pPr>
      <w:r>
        <w:t>4.2. Администратор сайта:</w:t>
      </w:r>
    </w:p>
    <w:p w:rsidR="00EC3F4E" w:rsidRDefault="002726E5">
      <w:pPr>
        <w:numPr>
          <w:ilvl w:val="0"/>
          <w:numId w:val="7"/>
        </w:numPr>
        <w:ind w:right="3" w:hanging="211"/>
      </w:pPr>
      <w:r>
        <w:t>осуществляет отслеживание актуальности размещённой информации и статистических данных;</w:t>
      </w:r>
    </w:p>
    <w:p w:rsidR="00EC3F4E" w:rsidRDefault="002726E5">
      <w:pPr>
        <w:numPr>
          <w:ilvl w:val="0"/>
          <w:numId w:val="7"/>
        </w:numPr>
        <w:ind w:right="3" w:hanging="211"/>
      </w:pPr>
      <w:r>
        <w:t>своевременно размещает информацию на сайте в установленные сроки или по указанию директора;</w:t>
      </w:r>
    </w:p>
    <w:p w:rsidR="00EC3F4E" w:rsidRDefault="002726E5">
      <w:pPr>
        <w:numPr>
          <w:ilvl w:val="0"/>
          <w:numId w:val="7"/>
        </w:numPr>
        <w:ind w:right="3" w:hanging="211"/>
      </w:pPr>
      <w:r>
        <w:t>организует видимость материалов, размещенных на сайт корреспондентом сайта, при необходимости корректируя их оформление;</w:t>
      </w:r>
    </w:p>
    <w:p w:rsidR="00EC3F4E" w:rsidRDefault="002726E5">
      <w:pPr>
        <w:numPr>
          <w:ilvl w:val="0"/>
          <w:numId w:val="7"/>
        </w:numPr>
        <w:spacing w:after="1" w:line="277" w:lineRule="auto"/>
        <w:ind w:right="3" w:hanging="211"/>
      </w:pPr>
      <w:r>
        <w:lastRenderedPageBreak/>
        <w:t xml:space="preserve">выполняет </w:t>
      </w:r>
      <w:r>
        <w:tab/>
        <w:t xml:space="preserve">программно-технические </w:t>
      </w:r>
      <w:r>
        <w:tab/>
        <w:t xml:space="preserve">мероприятия </w:t>
      </w:r>
      <w:r>
        <w:tab/>
        <w:t xml:space="preserve">по </w:t>
      </w:r>
      <w:r>
        <w:tab/>
        <w:t>обеспечению целостности и доступности информационных ресурсов, предотвращению несанкционированного доступа к сайту;</w:t>
      </w:r>
    </w:p>
    <w:p w:rsidR="00EC3F4E" w:rsidRDefault="002726E5">
      <w:pPr>
        <w:numPr>
          <w:ilvl w:val="0"/>
          <w:numId w:val="7"/>
        </w:numPr>
        <w:ind w:right="3" w:hanging="211"/>
      </w:pPr>
      <w:r>
        <w:t>обеспечивает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 размещение новой, архивирование и удаление устаревшей информации, публикацию информации.</w:t>
      </w:r>
    </w:p>
    <w:p w:rsidR="00EC3F4E" w:rsidRDefault="002726E5">
      <w:pPr>
        <w:ind w:left="-5" w:right="3"/>
      </w:pPr>
      <w:r>
        <w:t>4.3. Корреспондент сайта:</w:t>
      </w:r>
    </w:p>
    <w:p w:rsidR="00EC3F4E" w:rsidRDefault="002726E5">
      <w:pPr>
        <w:numPr>
          <w:ilvl w:val="0"/>
          <w:numId w:val="7"/>
        </w:numPr>
        <w:ind w:right="3" w:hanging="211"/>
      </w:pPr>
      <w:r>
        <w:t>собирает и обрабатывает фото-, видео- и текстовую информацию для размещения на сайте, осуществляет оформление новостных статей и других информационных материалов сайта;</w:t>
      </w:r>
    </w:p>
    <w:p w:rsidR="00EC3F4E" w:rsidRDefault="002726E5">
      <w:pPr>
        <w:numPr>
          <w:ilvl w:val="0"/>
          <w:numId w:val="7"/>
        </w:numPr>
        <w:ind w:right="3" w:hanging="211"/>
      </w:pPr>
      <w:r>
        <w:t>осуществляет консультирование педагогов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EC3F4E" w:rsidRDefault="002726E5">
      <w:pPr>
        <w:ind w:left="-5" w:right="3"/>
      </w:pPr>
      <w:r>
        <w:t>4.4. Работа с официальным сайтом Учреждения предполагает определённую технологическую последовательность:</w:t>
      </w:r>
    </w:p>
    <w:p w:rsidR="00EC3F4E" w:rsidRDefault="002726E5">
      <w:pPr>
        <w:ind w:left="-5" w:right="3"/>
      </w:pPr>
      <w:r>
        <w:t>Директором Учреждения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Учреждения.</w:t>
      </w:r>
    </w:p>
    <w:p w:rsidR="00EC3F4E" w:rsidRDefault="002726E5">
      <w:pPr>
        <w:ind w:left="-15" w:right="3" w:firstLine="706"/>
      </w:pPr>
      <w:r>
        <w:t>Информация, подготовленная педагогами, предоставляется им в электронном виде корреспонденту сайта. В порядке исключения (по решению корреспондента сайта) текстовая информация может быть представлена в рукописном виде без ошибок и исправлений, графическая – в виде фотографий, схем, чертежей.</w:t>
      </w:r>
    </w:p>
    <w:p w:rsidR="00EC3F4E" w:rsidRDefault="002726E5">
      <w:pPr>
        <w:ind w:left="-15" w:right="3" w:firstLine="706"/>
      </w:pPr>
      <w:r>
        <w:t>После получения от руководителя Учреждения разрешения на публикацию материала, корреспондент передает их администратору. Администратор размещает материал в соответствующем разделе сайта.</w:t>
      </w:r>
    </w:p>
    <w:p w:rsidR="00EC3F4E" w:rsidRDefault="002726E5">
      <w:pPr>
        <w:ind w:left="-15" w:right="3" w:firstLine="706"/>
      </w:pPr>
      <w:r>
        <w:t>Администратор проверяет соответствие размещенного материала требованиям к оформлению контента сайта, после чего публикует его (организует свободный доступ посетителям сайта к материалу).</w:t>
      </w:r>
    </w:p>
    <w:p w:rsidR="00EC3F4E" w:rsidRDefault="002726E5">
      <w:pPr>
        <w:ind w:left="-15" w:right="3" w:firstLine="706"/>
      </w:pPr>
      <w:r>
        <w:t>4.5.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w:t>
      </w:r>
    </w:p>
    <w:p w:rsidR="00EC3F4E" w:rsidRDefault="002726E5">
      <w:pPr>
        <w:ind w:left="-15" w:right="3" w:firstLine="706"/>
      </w:pPr>
      <w:r>
        <w:lastRenderedPageBreak/>
        <w:t>4.6. Обновление статистической информации (наполняемость объединений), а также нормативно-правовой базы (правоустанавливающие документы, локальные акты Учреждения) осуществляется не позднее 10 рабочих дней после их изменений</w:t>
      </w:r>
    </w:p>
    <w:p w:rsidR="00EC3F4E" w:rsidRDefault="002726E5">
      <w:pPr>
        <w:ind w:left="-15" w:right="3" w:firstLine="706"/>
      </w:pPr>
      <w:r>
        <w:t xml:space="preserve">4.7. В случае возникновения потребности, а также в рамках общей концепции информатизации образования, при предоставлении программного и технического обеспечения, на сотрудников Учреждения приказом директора может быть возложена ответственность за ведение персональных информационных ресурсов, которые имеют общую привязку к сайту </w:t>
      </w:r>
      <w:proofErr w:type="gramStart"/>
      <w:r>
        <w:t>Учреждения  (</w:t>
      </w:r>
      <w:proofErr w:type="gramEnd"/>
      <w:r>
        <w:t>персональный сайт сотрудника, персональная страница сайта, живой журнал, форум и т.д.).</w:t>
      </w:r>
    </w:p>
    <w:p w:rsidR="00EC3F4E" w:rsidRDefault="002726E5">
      <w:pPr>
        <w:spacing w:after="380"/>
        <w:ind w:left="-15" w:right="3" w:firstLine="706"/>
      </w:pPr>
      <w:r>
        <w:t>4.8.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и Министерства образования Республики Башкортостан в сети «Интернет».</w:t>
      </w:r>
    </w:p>
    <w:p w:rsidR="00EC3F4E" w:rsidRDefault="002726E5">
      <w:pPr>
        <w:pStyle w:val="1"/>
        <w:ind w:right="14"/>
      </w:pPr>
      <w:r>
        <w:t>5. Персональные данные, принципы и условия их обработки</w:t>
      </w:r>
    </w:p>
    <w:p w:rsidR="00EC3F4E" w:rsidRDefault="002726E5">
      <w:pPr>
        <w:ind w:left="-5" w:right="3"/>
      </w:pPr>
      <w:r>
        <w:t>5.1. При подготовке материалов для размещения в Интернет, администрация Учреждения и разработчик сайта обязаны обеспечивать исполнение требований Федерального закона от 27.07.2006 №152-ФЗ «О персональных данных» и других нормативных актов.</w:t>
      </w:r>
    </w:p>
    <w:p w:rsidR="00EC3F4E" w:rsidRDefault="002726E5">
      <w:pPr>
        <w:ind w:left="-5" w:right="3"/>
      </w:pPr>
      <w:r>
        <w:t>5.2. Администратор сайта обязан собирать письменные согласия от участников мероприятий (их родителей), наделяющие разработчиков правом публикации персональных данных учащихся и педагогов на сайте Учреждения. Разработчики вправе размещать в Интернет только ту персональную информацию, на публикацию которой имеется письменное согласие.</w:t>
      </w:r>
    </w:p>
    <w:p w:rsidR="00EC3F4E" w:rsidRDefault="002726E5">
      <w:pPr>
        <w:ind w:left="-5" w:right="3"/>
      </w:pPr>
      <w: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EC3F4E" w:rsidRDefault="002726E5">
      <w:pPr>
        <w:numPr>
          <w:ilvl w:val="0"/>
          <w:numId w:val="9"/>
        </w:numPr>
        <w:spacing w:line="267" w:lineRule="auto"/>
        <w:ind w:right="11" w:hanging="283"/>
        <w:jc w:val="center"/>
      </w:pPr>
      <w:r>
        <w:rPr>
          <w:b/>
        </w:rPr>
        <w:t>К размещению на сайте запрещены:</w:t>
      </w:r>
    </w:p>
    <w:p w:rsidR="00EC3F4E" w:rsidRDefault="002726E5">
      <w:pPr>
        <w:numPr>
          <w:ilvl w:val="1"/>
          <w:numId w:val="9"/>
        </w:numPr>
        <w:ind w:right="3"/>
      </w:pPr>
      <w: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C3F4E" w:rsidRDefault="002726E5">
      <w:pPr>
        <w:numPr>
          <w:ilvl w:val="1"/>
          <w:numId w:val="9"/>
        </w:numPr>
        <w:ind w:right="3"/>
      </w:pPr>
      <w:r>
        <w:t>Информационные материалы, содержащие пропаганду наркомании, экстремистских, религиозных и политических идей.</w:t>
      </w:r>
    </w:p>
    <w:p w:rsidR="00EC3F4E" w:rsidRDefault="002726E5">
      <w:pPr>
        <w:numPr>
          <w:ilvl w:val="1"/>
          <w:numId w:val="9"/>
        </w:numPr>
        <w:ind w:right="3"/>
      </w:pPr>
      <w:r>
        <w:lastRenderedPageBreak/>
        <w:t>Иные информационные материалы, запрещенные к опубликованию законодательством Российской Федерации. 6.4. Информационные материалы не должны:</w:t>
      </w:r>
    </w:p>
    <w:p w:rsidR="00EC3F4E" w:rsidRDefault="002726E5">
      <w:pPr>
        <w:numPr>
          <w:ilvl w:val="0"/>
          <w:numId w:val="10"/>
        </w:numPr>
        <w:ind w:right="3" w:hanging="211"/>
      </w:pPr>
      <w:r>
        <w:t>нарушать авторское право, нормы морали, честь, достоинство и деловую репутацию физических и юридических лиц;</w:t>
      </w:r>
    </w:p>
    <w:p w:rsidR="00EC3F4E" w:rsidRDefault="002726E5">
      <w:pPr>
        <w:numPr>
          <w:ilvl w:val="0"/>
          <w:numId w:val="10"/>
        </w:numPr>
        <w:ind w:right="3" w:hanging="211"/>
      </w:pPr>
      <w:r>
        <w:t>содержать ненормативную лексику, государственную и коммерческую тайну.</w:t>
      </w:r>
    </w:p>
    <w:p w:rsidR="00EC3F4E" w:rsidRDefault="002726E5">
      <w:pPr>
        <w:numPr>
          <w:ilvl w:val="0"/>
          <w:numId w:val="11"/>
        </w:numPr>
        <w:ind w:right="3" w:hanging="283"/>
      </w:pPr>
      <w:r>
        <w:t>Права и обязанности администратора и корреспондента сайта:</w:t>
      </w:r>
    </w:p>
    <w:p w:rsidR="00EC3F4E" w:rsidRDefault="002726E5">
      <w:pPr>
        <w:ind w:left="-5" w:right="3"/>
      </w:pPr>
      <w:r>
        <w:t>7.1. Администратор сайта имеет право:</w:t>
      </w:r>
    </w:p>
    <w:p w:rsidR="00EC3F4E" w:rsidRDefault="002726E5">
      <w:pPr>
        <w:numPr>
          <w:ilvl w:val="0"/>
          <w:numId w:val="12"/>
        </w:numPr>
        <w:ind w:right="3"/>
      </w:pPr>
      <w:r>
        <w:t>вносить предложения администрации Учреждения по развитию структуры, функциональности и информационного наполнения сайта по соответствующим разделам (подразделам);</w:t>
      </w:r>
    </w:p>
    <w:p w:rsidR="00EC3F4E" w:rsidRDefault="002726E5">
      <w:pPr>
        <w:numPr>
          <w:ilvl w:val="0"/>
          <w:numId w:val="12"/>
        </w:numPr>
        <w:ind w:right="3"/>
      </w:pPr>
      <w:r>
        <w:t>проводить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w:t>
      </w:r>
    </w:p>
    <w:p w:rsidR="00EC3F4E" w:rsidRDefault="002726E5">
      <w:pPr>
        <w:ind w:left="-5" w:right="3"/>
      </w:pPr>
      <w:r>
        <w:t>7.2. Администратор сайта обязан:</w:t>
      </w:r>
    </w:p>
    <w:p w:rsidR="00EC3F4E" w:rsidRDefault="002726E5">
      <w:pPr>
        <w:numPr>
          <w:ilvl w:val="0"/>
          <w:numId w:val="12"/>
        </w:numPr>
        <w:ind w:right="3"/>
      </w:pPr>
      <w:r>
        <w:t>выполнять свои функциональные обязанности по поддержке работы сайта; – представлять отчет о проделанной работе администрации Учреждения.</w:t>
      </w:r>
    </w:p>
    <w:p w:rsidR="00EC3F4E" w:rsidRDefault="002726E5">
      <w:pPr>
        <w:ind w:left="-5" w:right="3"/>
      </w:pPr>
      <w:r>
        <w:t>7.3. Корреспондент сайта имеет право:</w:t>
      </w:r>
    </w:p>
    <w:p w:rsidR="00EC3F4E" w:rsidRDefault="002726E5">
      <w:pPr>
        <w:numPr>
          <w:ilvl w:val="0"/>
          <w:numId w:val="12"/>
        </w:numPr>
        <w:ind w:right="3"/>
      </w:pPr>
      <w:r>
        <w:t>запрашивать информацию, необходимую для размещения на сайте у администрации и педагогов Учреждения.</w:t>
      </w:r>
    </w:p>
    <w:p w:rsidR="00EC3F4E" w:rsidRDefault="002726E5">
      <w:pPr>
        <w:numPr>
          <w:ilvl w:val="0"/>
          <w:numId w:val="12"/>
        </w:numPr>
        <w:ind w:right="3"/>
      </w:pPr>
      <w:r>
        <w:t>вносить предложения администрации Учреждения по развитию информационного наполнения сайта по соответствующим разделам</w:t>
      </w:r>
    </w:p>
    <w:p w:rsidR="00EC3F4E" w:rsidRDefault="002726E5">
      <w:pPr>
        <w:ind w:left="-5" w:right="3"/>
      </w:pPr>
      <w:r>
        <w:t>(подразделам);</w:t>
      </w:r>
    </w:p>
    <w:p w:rsidR="00EC3F4E" w:rsidRDefault="002726E5">
      <w:pPr>
        <w:numPr>
          <w:ilvl w:val="0"/>
          <w:numId w:val="12"/>
        </w:numPr>
        <w:ind w:right="3"/>
      </w:pPr>
      <w:r>
        <w:t>консультировать педагогов Учреждения, заинтересованных в размещении информации на сайте.</w:t>
      </w:r>
    </w:p>
    <w:p w:rsidR="00EC3F4E" w:rsidRDefault="002726E5">
      <w:pPr>
        <w:ind w:left="-5" w:right="3"/>
      </w:pPr>
      <w:r>
        <w:t>7.4. Корреспондент сайта обязан:</w:t>
      </w:r>
    </w:p>
    <w:p w:rsidR="00EC3F4E" w:rsidRDefault="002726E5">
      <w:pPr>
        <w:numPr>
          <w:ilvl w:val="0"/>
          <w:numId w:val="12"/>
        </w:numPr>
        <w:spacing w:after="385"/>
        <w:ind w:right="3"/>
      </w:pPr>
      <w:r>
        <w:t>выполнять свои функциональные обязанности по поддержке работы сайта; – представлять отчет о проделанной работе администрации Учреждения.</w:t>
      </w:r>
    </w:p>
    <w:p w:rsidR="00EC3F4E" w:rsidRDefault="002726E5">
      <w:pPr>
        <w:pStyle w:val="1"/>
        <w:ind w:right="0"/>
      </w:pPr>
      <w:r>
        <w:t>8. Ответственность за достоверность информации и своевременность размещения ее на официальном сайте</w:t>
      </w:r>
    </w:p>
    <w:p w:rsidR="00EC3F4E" w:rsidRDefault="002726E5">
      <w:pPr>
        <w:ind w:left="-5" w:right="3"/>
      </w:pPr>
      <w:r>
        <w:t>8.1 Ответственность за достоверность и своевременность предоставляемой информации к публикации на официальном сайте регулируется ежегодно приказом по Учреждению в начале учебного года.</w:t>
      </w:r>
    </w:p>
    <w:p w:rsidR="00EC3F4E" w:rsidRDefault="002726E5">
      <w:pPr>
        <w:ind w:left="-5" w:right="3"/>
      </w:pPr>
      <w:r>
        <w:t xml:space="preserve">8.2 Ответственность за своевременность размещения на официальном сайте Учреждения поступившей информации, предоставленной в </w:t>
      </w:r>
      <w:r>
        <w:lastRenderedPageBreak/>
        <w:t>соответствии с настоящим Положением, возлагается на администратора сайта.</w:t>
      </w:r>
    </w:p>
    <w:p w:rsidR="00EC3F4E" w:rsidRDefault="002726E5">
      <w:pPr>
        <w:spacing w:after="385"/>
        <w:ind w:left="-5" w:right="3"/>
      </w:pPr>
      <w:r>
        <w:t>8.3 Информация на официальном сайте Учреждения 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w:t>
      </w:r>
      <w:bookmarkStart w:id="0" w:name="_GoBack"/>
      <w:bookmarkEnd w:id="0"/>
      <w:r>
        <w:t>ествующие страницы, удаление документов</w:t>
      </w:r>
      <w:r w:rsidR="00D417C7">
        <w:t xml:space="preserve">, </w:t>
      </w:r>
      <w:r>
        <w:t>текстов) не реже одного раза в месяц.</w:t>
      </w:r>
    </w:p>
    <w:p w:rsidR="00D22293" w:rsidRPr="00D22293" w:rsidRDefault="002726E5" w:rsidP="00D22293">
      <w:pPr>
        <w:numPr>
          <w:ilvl w:val="0"/>
          <w:numId w:val="13"/>
        </w:numPr>
        <w:ind w:right="269" w:firstLine="960"/>
        <w:jc w:val="center"/>
      </w:pPr>
      <w:r>
        <w:rPr>
          <w:b/>
        </w:rPr>
        <w:t>Порядок утверждения и внесения изменений в Положение</w:t>
      </w:r>
    </w:p>
    <w:p w:rsidR="00EC3F4E" w:rsidRDefault="002726E5" w:rsidP="00D417C7">
      <w:pPr>
        <w:ind w:left="0" w:right="269" w:firstLine="0"/>
      </w:pPr>
      <w:r>
        <w:t>9.1 Настоящее Положение утверждается приказом руководителя Учреждения.</w:t>
      </w:r>
    </w:p>
    <w:p w:rsidR="00EC3F4E" w:rsidRDefault="002726E5">
      <w:pPr>
        <w:ind w:left="-5" w:right="3"/>
      </w:pPr>
      <w:r>
        <w:t>9.2 Изменения и дополнения в настоящее положение вносятся приказом руководителя Учреждения.</w:t>
      </w:r>
    </w:p>
    <w:sectPr w:rsidR="00EC3F4E" w:rsidSect="0092482F">
      <w:pgSz w:w="11904" w:h="16838"/>
      <w:pgMar w:top="1139" w:right="1135" w:bottom="1317"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223"/>
    <w:multiLevelType w:val="hybridMultilevel"/>
    <w:tmpl w:val="D52EC302"/>
    <w:lvl w:ilvl="0" w:tplc="CA8CE5F2">
      <w:start w:val="9"/>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3E7ACA">
      <w:start w:val="1"/>
      <w:numFmt w:val="lowerLetter"/>
      <w:lvlText w:val="%2"/>
      <w:lvlJc w:val="left"/>
      <w:pPr>
        <w:ind w:left="2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62DE70">
      <w:start w:val="1"/>
      <w:numFmt w:val="lowerRoman"/>
      <w:lvlText w:val="%3"/>
      <w:lvlJc w:val="left"/>
      <w:pPr>
        <w:ind w:left="2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3629E3C">
      <w:start w:val="1"/>
      <w:numFmt w:val="decimal"/>
      <w:lvlText w:val="%4"/>
      <w:lvlJc w:val="left"/>
      <w:pPr>
        <w:ind w:left="3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84C686">
      <w:start w:val="1"/>
      <w:numFmt w:val="lowerLetter"/>
      <w:lvlText w:val="%5"/>
      <w:lvlJc w:val="left"/>
      <w:pPr>
        <w:ind w:left="42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AEBE00">
      <w:start w:val="1"/>
      <w:numFmt w:val="lowerRoman"/>
      <w:lvlText w:val="%6"/>
      <w:lvlJc w:val="left"/>
      <w:pPr>
        <w:ind w:left="4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6446FA">
      <w:start w:val="1"/>
      <w:numFmt w:val="decimal"/>
      <w:lvlText w:val="%7"/>
      <w:lvlJc w:val="left"/>
      <w:pPr>
        <w:ind w:left="5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ED6CCB0">
      <w:start w:val="1"/>
      <w:numFmt w:val="lowerLetter"/>
      <w:lvlText w:val="%8"/>
      <w:lvlJc w:val="left"/>
      <w:pPr>
        <w:ind w:left="6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BAF3AC">
      <w:start w:val="1"/>
      <w:numFmt w:val="lowerRoman"/>
      <w:lvlText w:val="%9"/>
      <w:lvlJc w:val="left"/>
      <w:pPr>
        <w:ind w:left="7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8620F1"/>
    <w:multiLevelType w:val="multilevel"/>
    <w:tmpl w:val="C88E74B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69409B"/>
    <w:multiLevelType w:val="hybridMultilevel"/>
    <w:tmpl w:val="722441BA"/>
    <w:lvl w:ilvl="0" w:tplc="D550F3A8">
      <w:start w:val="3"/>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A4B5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66E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A8C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5082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CE7D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82C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DAED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C79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1F79BB"/>
    <w:multiLevelType w:val="hybridMultilevel"/>
    <w:tmpl w:val="8BEA3ABE"/>
    <w:lvl w:ilvl="0" w:tplc="EA9E48D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C6C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254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C37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AD6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DE78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10F1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EE87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220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F84DE1"/>
    <w:multiLevelType w:val="multilevel"/>
    <w:tmpl w:val="DEF605F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6EC3168"/>
    <w:multiLevelType w:val="hybridMultilevel"/>
    <w:tmpl w:val="315C05D2"/>
    <w:lvl w:ilvl="0" w:tplc="8D70659A">
      <w:start w:val="2"/>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E39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866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64EE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E2B7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A69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E0F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0636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6B0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A939A7"/>
    <w:multiLevelType w:val="multilevel"/>
    <w:tmpl w:val="EF820822"/>
    <w:lvl w:ilvl="0">
      <w:start w:val="3"/>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DF40ABD"/>
    <w:multiLevelType w:val="hybridMultilevel"/>
    <w:tmpl w:val="4C222C7E"/>
    <w:lvl w:ilvl="0" w:tplc="3AB2304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4E38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0A4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2F8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088E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453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5AB6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CC7F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A750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3543EE"/>
    <w:multiLevelType w:val="hybridMultilevel"/>
    <w:tmpl w:val="A83ED0D6"/>
    <w:lvl w:ilvl="0" w:tplc="5BB81CB8">
      <w:start w:val="7"/>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CD93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B8AF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9836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624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6F9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2F5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447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445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605D79"/>
    <w:multiLevelType w:val="hybridMultilevel"/>
    <w:tmpl w:val="73B6734C"/>
    <w:lvl w:ilvl="0" w:tplc="AEFEBBC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F622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BCAA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821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782C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A13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C2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840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2F8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299305C"/>
    <w:multiLevelType w:val="hybridMultilevel"/>
    <w:tmpl w:val="00BA2F62"/>
    <w:lvl w:ilvl="0" w:tplc="3252DEE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C40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AAE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EA1B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1CA2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8419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30D9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45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F679C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EF5383"/>
    <w:multiLevelType w:val="multilevel"/>
    <w:tmpl w:val="395A8968"/>
    <w:lvl w:ilvl="0">
      <w:start w:val="6"/>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F930A38"/>
    <w:multiLevelType w:val="multilevel"/>
    <w:tmpl w:val="7BF0324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2"/>
  </w:num>
  <w:num w:numId="5">
    <w:abstractNumId w:val="2"/>
  </w:num>
  <w:num w:numId="6">
    <w:abstractNumId w:val="6"/>
  </w:num>
  <w:num w:numId="7">
    <w:abstractNumId w:val="7"/>
  </w:num>
  <w:num w:numId="8">
    <w:abstractNumId w:val="1"/>
  </w:num>
  <w:num w:numId="9">
    <w:abstractNumId w:val="11"/>
  </w:num>
  <w:num w:numId="10">
    <w:abstractNumId w:val="10"/>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4E"/>
    <w:rsid w:val="002726E5"/>
    <w:rsid w:val="007533E6"/>
    <w:rsid w:val="0092482F"/>
    <w:rsid w:val="00D22293"/>
    <w:rsid w:val="00D417C7"/>
    <w:rsid w:val="00EC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1F6A"/>
  <w15:docId w15:val="{3C078E1E-DB53-4369-A514-5CD779E8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0"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 w:line="267" w:lineRule="auto"/>
      <w:ind w:left="10" w:right="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D417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17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cp:lastModifiedBy>Салахова</cp:lastModifiedBy>
  <cp:revision>5</cp:revision>
  <cp:lastPrinted>2019-05-17T13:53:00Z</cp:lastPrinted>
  <dcterms:created xsi:type="dcterms:W3CDTF">2019-04-30T10:02:00Z</dcterms:created>
  <dcterms:modified xsi:type="dcterms:W3CDTF">2019-05-17T13:53:00Z</dcterms:modified>
</cp:coreProperties>
</file>